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A" w:rsidRPr="00EA2D83" w:rsidRDefault="005C2C94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bookmarkStart w:id="0" w:name="_GoBack"/>
      <w:r w:rsidRPr="00EA2D83">
        <w:rPr>
          <w:rFonts w:ascii="Arial" w:hAnsi="Arial" w:cs="Arial"/>
          <w:b/>
          <w:bCs/>
          <w:spacing w:val="26"/>
          <w:sz w:val="32"/>
          <w:szCs w:val="32"/>
        </w:rPr>
        <w:t>10</w:t>
      </w:r>
      <w:r w:rsidR="002E4D06" w:rsidRPr="00EA2D83">
        <w:rPr>
          <w:rFonts w:ascii="Arial" w:hAnsi="Arial" w:cs="Arial"/>
          <w:b/>
          <w:bCs/>
          <w:spacing w:val="26"/>
          <w:sz w:val="32"/>
          <w:szCs w:val="32"/>
        </w:rPr>
        <w:t>.</w:t>
      </w:r>
      <w:r w:rsidRPr="00EA2D83">
        <w:rPr>
          <w:rFonts w:ascii="Arial" w:hAnsi="Arial" w:cs="Arial"/>
          <w:b/>
          <w:bCs/>
          <w:spacing w:val="26"/>
          <w:sz w:val="32"/>
          <w:szCs w:val="32"/>
        </w:rPr>
        <w:t>06.2020</w:t>
      </w:r>
      <w:r w:rsidR="002E4D06" w:rsidRPr="00EA2D83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F85C13" w:rsidRPr="00EA2D83">
        <w:rPr>
          <w:rFonts w:ascii="Arial" w:hAnsi="Arial" w:cs="Arial"/>
          <w:b/>
          <w:bCs/>
          <w:spacing w:val="26"/>
          <w:sz w:val="32"/>
          <w:szCs w:val="32"/>
        </w:rPr>
        <w:t>1</w:t>
      </w:r>
      <w:r w:rsidR="00EA2D83" w:rsidRPr="00EA2D83">
        <w:rPr>
          <w:rFonts w:ascii="Arial" w:hAnsi="Arial" w:cs="Arial"/>
          <w:b/>
          <w:bCs/>
          <w:spacing w:val="26"/>
          <w:sz w:val="32"/>
          <w:szCs w:val="32"/>
        </w:rPr>
        <w:t>6</w:t>
      </w:r>
    </w:p>
    <w:bookmarkEnd w:id="0"/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DA5119" w:rsidRPr="001147EE" w:rsidRDefault="00FF52D4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 </w:t>
      </w:r>
      <w:r w:rsidR="00113F2C" w:rsidRPr="001147EE">
        <w:rPr>
          <w:b/>
          <w:sz w:val="32"/>
          <w:szCs w:val="32"/>
        </w:rPr>
        <w:t>НИЖНЕУДИНСКИЙ</w:t>
      </w:r>
      <w:r>
        <w:rPr>
          <w:b/>
          <w:sz w:val="32"/>
          <w:szCs w:val="32"/>
        </w:rPr>
        <w:t xml:space="preserve"> МУНИЦИПАЛЬНЫЙ РАЙОН</w:t>
      </w:r>
    </w:p>
    <w:p w:rsidR="00113F2C" w:rsidRDefault="00FF52D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ХУДОЕЛАНСКОЕ</w:t>
      </w:r>
      <w:r w:rsidR="00235214">
        <w:rPr>
          <w:b/>
          <w:sz w:val="32"/>
          <w:szCs w:val="32"/>
        </w:rPr>
        <w:t xml:space="preserve">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</w:t>
      </w:r>
      <w:r w:rsidR="00FF52D4">
        <w:rPr>
          <w:rFonts w:ascii="Arial" w:hAnsi="Arial" w:cs="Arial"/>
          <w:b/>
          <w:color w:val="000000"/>
          <w:sz w:val="32"/>
          <w:szCs w:val="32"/>
        </w:rPr>
        <w:t>ХУДОЕЛАНСКОГО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</w:t>
      </w:r>
      <w:r w:rsidR="00FF52D4">
        <w:rPr>
          <w:rFonts w:ascii="Arial" w:hAnsi="Arial" w:cs="Arial"/>
          <w:b/>
          <w:color w:val="000000"/>
          <w:sz w:val="32"/>
          <w:szCs w:val="32"/>
        </w:rPr>
        <w:t>5</w:t>
      </w:r>
      <w:r>
        <w:rPr>
          <w:rFonts w:ascii="Arial" w:hAnsi="Arial" w:cs="Arial"/>
          <w:b/>
          <w:color w:val="000000"/>
          <w:sz w:val="32"/>
          <w:szCs w:val="32"/>
        </w:rPr>
        <w:t>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 w:rsidR="00FF52D4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DE3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</w:t>
      </w:r>
      <w:r w:rsidR="00FF52D4">
        <w:rPr>
          <w:rFonts w:ascii="Arial" w:hAnsi="Arial" w:cs="Arial"/>
        </w:rPr>
        <w:t>Худоеланского</w:t>
      </w:r>
      <w:r w:rsidR="00FD56F5">
        <w:rPr>
          <w:rFonts w:ascii="Arial" w:hAnsi="Arial" w:cs="Arial"/>
        </w:rPr>
        <w:t xml:space="preserve"> муниципального образования на 201</w:t>
      </w:r>
      <w:r w:rsidR="00FF52D4">
        <w:rPr>
          <w:rFonts w:ascii="Arial" w:hAnsi="Arial" w:cs="Arial"/>
        </w:rPr>
        <w:t>5</w:t>
      </w:r>
      <w:r w:rsidR="00FD56F5">
        <w:rPr>
          <w:rFonts w:ascii="Arial" w:hAnsi="Arial" w:cs="Arial"/>
        </w:rPr>
        <w:t>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 xml:space="preserve">утвержденную решением Думы от </w:t>
      </w:r>
      <w:r w:rsidR="00FF52D4">
        <w:rPr>
          <w:rFonts w:ascii="Arial" w:hAnsi="Arial" w:cs="Arial"/>
        </w:rPr>
        <w:t>30.03.2015</w:t>
      </w:r>
      <w:r w:rsidR="00B6139A">
        <w:rPr>
          <w:rFonts w:ascii="Arial" w:hAnsi="Arial" w:cs="Arial"/>
        </w:rPr>
        <w:t xml:space="preserve"> г. № </w:t>
      </w:r>
      <w:r w:rsidR="00FF52D4">
        <w:rPr>
          <w:rFonts w:ascii="Arial" w:hAnsi="Arial" w:cs="Arial"/>
        </w:rPr>
        <w:t>9</w:t>
      </w:r>
      <w:r w:rsidR="00043713">
        <w:rPr>
          <w:rFonts w:ascii="Arial" w:hAnsi="Arial" w:cs="Arial"/>
        </w:rPr>
        <w:t xml:space="preserve"> (далее</w:t>
      </w:r>
      <w:r w:rsidR="008E5185">
        <w:rPr>
          <w:rFonts w:ascii="Arial" w:hAnsi="Arial" w:cs="Arial"/>
        </w:rPr>
        <w:t xml:space="preserve"> программа) следующие изменения,</w:t>
      </w:r>
      <w:r w:rsidR="00DE3B54">
        <w:rPr>
          <w:rFonts w:ascii="Arial" w:hAnsi="Arial" w:cs="Arial"/>
        </w:rPr>
        <w:t xml:space="preserve"> </w:t>
      </w:r>
      <w:r w:rsidR="008E5185">
        <w:rPr>
          <w:rFonts w:ascii="Arial" w:hAnsi="Arial" w:cs="Arial"/>
        </w:rPr>
        <w:t>приложения к программе изложить в следующей редакции:</w:t>
      </w:r>
      <w:r w:rsidR="00DE3B54">
        <w:rPr>
          <w:rFonts w:ascii="Arial" w:hAnsi="Arial" w:cs="Arial"/>
        </w:rPr>
        <w:t xml:space="preserve">                                                      </w:t>
      </w:r>
    </w:p>
    <w:p w:rsidR="00043713" w:rsidRDefault="008E5185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0A320B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И</w:t>
      </w:r>
      <w:r w:rsidR="00D67B4A">
        <w:rPr>
          <w:rFonts w:ascii="Arial" w:hAnsi="Arial" w:cs="Arial"/>
          <w:bCs/>
          <w:color w:val="000000"/>
        </w:rPr>
        <w:t>нвестиционны</w:t>
      </w:r>
      <w:r w:rsidR="00FF52D4">
        <w:rPr>
          <w:rFonts w:ascii="Arial" w:hAnsi="Arial" w:cs="Arial"/>
          <w:bCs/>
          <w:color w:val="000000"/>
        </w:rPr>
        <w:t>е</w:t>
      </w:r>
      <w:r w:rsidR="00D67B4A">
        <w:rPr>
          <w:rFonts w:ascii="Arial" w:hAnsi="Arial" w:cs="Arial"/>
          <w:bCs/>
          <w:color w:val="000000"/>
        </w:rPr>
        <w:t xml:space="preserve"> </w:t>
      </w:r>
      <w:r w:rsidR="00DE2219">
        <w:rPr>
          <w:rFonts w:ascii="Arial" w:hAnsi="Arial" w:cs="Arial"/>
          <w:bCs/>
          <w:color w:val="000000"/>
        </w:rPr>
        <w:t>проект</w:t>
      </w:r>
      <w:r w:rsidR="00FF52D4">
        <w:rPr>
          <w:rFonts w:ascii="Arial" w:hAnsi="Arial" w:cs="Arial"/>
          <w:bCs/>
          <w:color w:val="000000"/>
        </w:rPr>
        <w:t>ы</w:t>
      </w:r>
      <w:r w:rsidR="00DE2219">
        <w:rPr>
          <w:rFonts w:ascii="Arial" w:hAnsi="Arial" w:cs="Arial"/>
          <w:bCs/>
          <w:color w:val="000000"/>
        </w:rPr>
        <w:t>, обеспечивающи</w:t>
      </w:r>
      <w:r w:rsidR="00FF52D4">
        <w:rPr>
          <w:rFonts w:ascii="Arial" w:hAnsi="Arial" w:cs="Arial"/>
          <w:bCs/>
          <w:color w:val="000000"/>
        </w:rPr>
        <w:t xml:space="preserve">е </w:t>
      </w:r>
      <w:r w:rsidR="00DE2219">
        <w:rPr>
          <w:rFonts w:ascii="Arial" w:hAnsi="Arial" w:cs="Arial"/>
          <w:bCs/>
          <w:color w:val="000000"/>
        </w:rPr>
        <w:t>достижение целевых показателей</w:t>
      </w:r>
      <w:r>
        <w:rPr>
          <w:rFonts w:ascii="Arial" w:hAnsi="Arial" w:cs="Arial"/>
          <w:bCs/>
          <w:color w:val="000000"/>
        </w:rPr>
        <w:t xml:space="preserve">, </w:t>
      </w:r>
      <w:r w:rsidR="00DE2219">
        <w:rPr>
          <w:rFonts w:ascii="Arial" w:hAnsi="Arial" w:cs="Arial"/>
          <w:bCs/>
          <w:color w:val="000000"/>
        </w:rPr>
        <w:t xml:space="preserve"> (приложение 1).</w:t>
      </w:r>
    </w:p>
    <w:p w:rsidR="00DE2219" w:rsidRDefault="008E5185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</w:rPr>
        <w:t>Р</w:t>
      </w:r>
      <w:r w:rsidR="00DE2219" w:rsidRPr="00DE2219">
        <w:rPr>
          <w:rFonts w:ascii="Arial" w:hAnsi="Arial" w:cs="Arial"/>
        </w:rPr>
        <w:t xml:space="preserve">аспределение объёма инвестиций на период реализации ПКР </w:t>
      </w:r>
      <w:r w:rsidR="00FF52D4">
        <w:rPr>
          <w:rFonts w:ascii="Arial" w:hAnsi="Arial" w:cs="Arial"/>
        </w:rPr>
        <w:t>Худоеланского сельского</w:t>
      </w:r>
      <w:r w:rsidR="00DE2219" w:rsidRPr="00DE2219">
        <w:rPr>
          <w:rFonts w:ascii="Arial" w:hAnsi="Arial" w:cs="Arial"/>
        </w:rPr>
        <w:t xml:space="preserve"> поселения</w:t>
      </w:r>
      <w:r w:rsidR="00DE2219">
        <w:rPr>
          <w:rFonts w:ascii="Arial" w:hAnsi="Arial" w:cs="Arial"/>
        </w:rPr>
        <w:t xml:space="preserve"> </w:t>
      </w:r>
      <w:r w:rsidR="00DE2219"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8E5185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DE2219">
        <w:rPr>
          <w:rFonts w:ascii="Arial" w:hAnsi="Arial" w:cs="Arial"/>
          <w:bCs/>
          <w:color w:val="000000"/>
        </w:rPr>
        <w:t>.</w:t>
      </w:r>
      <w:r w:rsidR="00DE2219"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И</w:t>
      </w:r>
      <w:r w:rsidR="00DE2219"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</w:t>
      </w:r>
      <w:r w:rsidR="007355E2">
        <w:rPr>
          <w:rFonts w:ascii="Arial" w:hAnsi="Arial" w:cs="Arial"/>
          <w:color w:val="000000"/>
          <w:spacing w:val="-1"/>
        </w:rPr>
        <w:t>Худоеланского сельского</w:t>
      </w:r>
      <w:r w:rsidR="00DE2219" w:rsidRPr="00DE2219">
        <w:rPr>
          <w:rFonts w:ascii="Arial" w:hAnsi="Arial" w:cs="Arial"/>
          <w:color w:val="000000"/>
          <w:spacing w:val="-1"/>
        </w:rPr>
        <w:t xml:space="preserve"> поселения</w:t>
      </w:r>
      <w:r w:rsidR="00DE2219">
        <w:rPr>
          <w:rFonts w:ascii="Arial" w:hAnsi="Arial" w:cs="Arial"/>
          <w:color w:val="000000"/>
          <w:spacing w:val="-1"/>
        </w:rPr>
        <w:t xml:space="preserve"> </w:t>
      </w:r>
      <w:r w:rsidR="00DE2219">
        <w:rPr>
          <w:rFonts w:ascii="Arial" w:hAnsi="Arial" w:cs="Arial"/>
          <w:bCs/>
          <w:color w:val="000000"/>
        </w:rPr>
        <w:t>(приложение 3).</w:t>
      </w:r>
    </w:p>
    <w:p w:rsidR="00990568" w:rsidRDefault="008E5185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 xml:space="preserve">. Настоящее Решение опубликовать на официальном сайте администрации </w:t>
      </w:r>
      <w:r w:rsidR="007355E2">
        <w:rPr>
          <w:rFonts w:ascii="Arial" w:hAnsi="Arial" w:cs="Arial"/>
        </w:rPr>
        <w:t>Худоеланского</w:t>
      </w:r>
      <w:r w:rsidR="00990568">
        <w:rPr>
          <w:rFonts w:ascii="Arial" w:hAnsi="Arial" w:cs="Arial"/>
        </w:rPr>
        <w:t xml:space="preserve">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8E5185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 xml:space="preserve">. </w:t>
      </w:r>
      <w:proofErr w:type="gramStart"/>
      <w:r w:rsidR="00C338E0" w:rsidRPr="00E12341">
        <w:rPr>
          <w:rFonts w:ascii="Arial" w:hAnsi="Arial" w:cs="Arial"/>
        </w:rPr>
        <w:t>Контроль за</w:t>
      </w:r>
      <w:proofErr w:type="gramEnd"/>
      <w:r w:rsidR="00C338E0" w:rsidRPr="00E12341">
        <w:rPr>
          <w:rFonts w:ascii="Arial" w:hAnsi="Arial" w:cs="Arial"/>
        </w:rPr>
        <w:t xml:space="preserve">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7355E2">
        <w:rPr>
          <w:rFonts w:ascii="Arial" w:hAnsi="Arial" w:cs="Arial"/>
        </w:rPr>
        <w:t>Худоеланского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7355E2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И.Д. Ботвенко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="007355E2">
        <w:rPr>
          <w:rFonts w:ascii="Arial" w:hAnsi="Arial" w:cs="Arial"/>
          <w:b/>
          <w:bCs/>
        </w:rPr>
        <w:t>Худоеланского сельского</w:t>
      </w:r>
      <w:r w:rsidRPr="0059738A">
        <w:rPr>
          <w:rFonts w:ascii="Arial" w:hAnsi="Arial" w:cs="Arial"/>
          <w:b/>
          <w:bCs/>
        </w:rPr>
        <w:t xml:space="preserve">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Общая сметная стоимость, </w:t>
            </w:r>
            <w:proofErr w:type="spellStart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proofErr w:type="spellStart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</w:t>
            </w:r>
            <w:proofErr w:type="gramStart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.р</w:t>
            </w:r>
            <w:proofErr w:type="gramEnd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уб</w:t>
            </w:r>
            <w:proofErr w:type="spellEnd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proofErr w:type="spellStart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</w:t>
            </w:r>
            <w:proofErr w:type="gramStart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.р</w:t>
            </w:r>
            <w:proofErr w:type="gramEnd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уб</w:t>
            </w:r>
            <w:proofErr w:type="spellEnd"/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проведения </w:t>
            </w:r>
            <w:proofErr w:type="spellStart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B58F3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1201,59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DB58F3" w:rsidRDefault="00DB58F3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1201,59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FF26C4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DE66D0" w:rsidRDefault="00DE66D0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6D0">
              <w:rPr>
                <w:rFonts w:ascii="Courier New" w:hAnsi="Courier New" w:cs="Courier New"/>
                <w:sz w:val="22"/>
                <w:szCs w:val="22"/>
              </w:rPr>
              <w:t>679,88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184706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706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184706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184706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B58F3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7E631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4591,43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4591,43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9A3D4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755,13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E66D0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6D0">
              <w:rPr>
                <w:rFonts w:ascii="Courier New" w:hAnsi="Courier New" w:cs="Courier New"/>
                <w:sz w:val="22"/>
                <w:szCs w:val="22"/>
              </w:rPr>
              <w:t>891,30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706" w:rsidRDefault="00184706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706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706" w:rsidRDefault="00184706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706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7E631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7E63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F26C4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C4" w:rsidRDefault="00FF26C4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4кв. 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264,6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C4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26C4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C4" w:rsidRPr="00235214" w:rsidRDefault="00FF26C4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Худоеланского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176,99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FF26C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E66D0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6D0">
              <w:rPr>
                <w:rFonts w:ascii="Courier New" w:hAnsi="Courier New" w:cs="Courier New"/>
                <w:sz w:val="22"/>
                <w:szCs w:val="22"/>
              </w:rPr>
              <w:t>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706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70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7E63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 xml:space="preserve">Уборка общественных </w:t>
            </w:r>
            <w:r w:rsidRPr="00BB301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 xml:space="preserve">совершенствование </w:t>
            </w: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восстановление экологического баланса территории </w:t>
            </w:r>
            <w:r w:rsidR="004C15FB">
              <w:rPr>
                <w:rFonts w:ascii="Courier New" w:eastAsia="Times New Roman" w:hAnsi="Courier New" w:cs="Courier New"/>
                <w:bdr w:val="none" w:sz="0" w:space="0" w:color="auto" w:frame="1"/>
              </w:rPr>
              <w:t>Худоеланского</w:t>
            </w: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кв. 2019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289,1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289,1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8F2FA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706" w:rsidRDefault="00184706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70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7E63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lastRenderedPageBreak/>
              <w:t>Худоеланского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Изготовление аншлагов «Название улиц»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DB58F3" w:rsidRDefault="00A029C7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422B1" w:rsidRPr="008F2FA9" w:rsidRDefault="006422B1" w:rsidP="004D62D6">
            <w:pPr>
              <w:snapToGri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EB652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DB58F3" w:rsidRDefault="00A029C7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8F2FA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7E63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E6310">
              <w:rPr>
                <w:rFonts w:ascii="Courier New" w:hAnsi="Courier New" w:cs="Courier New"/>
                <w:sz w:val="22"/>
                <w:szCs w:val="22"/>
              </w:rPr>
              <w:t>Худоеланско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го МО</w:t>
            </w:r>
          </w:p>
        </w:tc>
      </w:tr>
      <w:tr w:rsidR="00DE66D0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E66D0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контейнеров для мусора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66D0" w:rsidRPr="00235214" w:rsidRDefault="00DE66D0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D0" w:rsidRDefault="00DE66D0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235214" w:rsidRDefault="00DE66D0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E66D0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E66D0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D0" w:rsidRPr="00EB652E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6D0" w:rsidRPr="00EB652E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6D0" w:rsidRPr="00235214" w:rsidRDefault="00DE66D0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за приобретение и установку светодиодных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 экономических и организационных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условий для эффективного использования энергоресурсов на территории </w:t>
            </w:r>
            <w:r w:rsidR="008F2FA9">
              <w:rPr>
                <w:rFonts w:ascii="Courier New" w:hAnsi="Courier New" w:cs="Courier New"/>
                <w:sz w:val="22"/>
                <w:szCs w:val="22"/>
              </w:rPr>
              <w:t xml:space="preserve">Худоеланского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8F2FA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B58F3" w:rsidRDefault="00184706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B58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02EE1" w:rsidRPr="00235214" w:rsidTr="00440B65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1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2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3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proofErr w:type="gramEnd"/>
            <w:r w:rsidR="0000066A">
              <w:fldChar w:fldCharType="begin"/>
            </w:r>
            <w:r w:rsidR="0000066A"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"YANDEX_54" </w:instrText>
            </w:r>
            <w:r w:rsidR="0000066A">
              <w:fldChar w:fldCharType="end"/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4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5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6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7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8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9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  <w:p w:rsidR="00A02EE1" w:rsidRPr="00235214" w:rsidRDefault="00A02EE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23521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18470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B58F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B03BEE" w:rsidRPr="00235214" w:rsidTr="00A80748">
        <w:trPr>
          <w:trHeight w:val="300"/>
        </w:trPr>
        <w:tc>
          <w:tcPr>
            <w:tcW w:w="156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EE" w:rsidRPr="00B03BEE" w:rsidRDefault="00B03BEE" w:rsidP="00B03BE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3BE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Организация и содержание мест захоронения» на территории </w:t>
            </w:r>
          </w:p>
          <w:p w:rsidR="00B03BEE" w:rsidRPr="00B03BEE" w:rsidRDefault="00B03BEE" w:rsidP="00B03BE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3BEE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населенных пунктов Худоеланского муниципального </w:t>
            </w:r>
          </w:p>
          <w:p w:rsidR="00B03BEE" w:rsidRPr="00235214" w:rsidRDefault="00B03BEE" w:rsidP="00B03BE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03BEE">
              <w:rPr>
                <w:rFonts w:ascii="Courier New" w:hAnsi="Courier New" w:cs="Courier New"/>
                <w:b/>
                <w:sz w:val="22"/>
                <w:szCs w:val="22"/>
              </w:rPr>
              <w:t>образования</w:t>
            </w:r>
          </w:p>
        </w:tc>
      </w:tr>
      <w:tr w:rsidR="00B03BEE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3BEE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ED6253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D6253">
              <w:rPr>
                <w:rFonts w:ascii="Courier New" w:hAnsi="Courier New" w:cs="Courier New"/>
                <w:bCs/>
                <w:sz w:val="22"/>
                <w:szCs w:val="22"/>
              </w:rPr>
              <w:t>Межевание земельных участков под кладбищами, подготовка межевых планов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ED6253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6253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санитарных и экологических требований по содержанию мест захоронения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ED6253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EE" w:rsidRDefault="00B03BEE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3BEE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3BEE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ED625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ED6253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3BEE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EE" w:rsidRPr="00235214" w:rsidRDefault="00B03BEE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B0596B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ED6253" w:rsidRDefault="00B0596B" w:rsidP="004D62D6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Уборка территории кладбищ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ED6253" w:rsidRDefault="00B0596B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6B" w:rsidRDefault="00B0596B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235214" w:rsidRDefault="00B0596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235214" w:rsidRDefault="00B0596B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Pr="00235214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596B" w:rsidRDefault="00B0596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6B" w:rsidRPr="00235214" w:rsidRDefault="00B0596B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80748" w:rsidRPr="00235214" w:rsidTr="00A80748">
        <w:trPr>
          <w:trHeight w:val="300"/>
        </w:trPr>
        <w:tc>
          <w:tcPr>
            <w:tcW w:w="156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80748">
              <w:rPr>
                <w:rFonts w:ascii="Courier New" w:eastAsia="Batang" w:hAnsi="Courier New" w:cs="Courier New"/>
                <w:b/>
                <w:sz w:val="22"/>
                <w:szCs w:val="22"/>
              </w:rPr>
              <w:t>«Благоустройство территории Худоеланского муниципального образования на 2020 год»</w:t>
            </w:r>
          </w:p>
        </w:tc>
      </w:tr>
      <w:tr w:rsidR="00A80748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 xml:space="preserve">Обустройство детской </w:t>
            </w:r>
            <w:r w:rsidRPr="00A80748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площадки</w:t>
            </w:r>
          </w:p>
          <w:p w:rsidR="00A80748" w:rsidRPr="00A80748" w:rsidRDefault="00A80748" w:rsidP="00A807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ED6253" w:rsidRDefault="00A80748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48" w:rsidRDefault="00A8074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1411530,00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1411530,</w:t>
            </w:r>
            <w:r w:rsidRPr="00A80748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48" w:rsidRPr="00235214" w:rsidRDefault="00A80748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бюджет, </w:t>
            </w:r>
            <w:r w:rsidRPr="00A8074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Худоеланского МО</w:t>
            </w:r>
          </w:p>
        </w:tc>
      </w:tr>
      <w:tr w:rsidR="00A80748" w:rsidRPr="00235214" w:rsidTr="00A80748">
        <w:trPr>
          <w:trHeight w:val="300"/>
        </w:trPr>
        <w:tc>
          <w:tcPr>
            <w:tcW w:w="156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80748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>Подготовка к отопительному сезону объекта теплоснабжения в Худоеланском муниципальном образовании в 2021году</w:t>
            </w:r>
          </w:p>
        </w:tc>
      </w:tr>
      <w:tr w:rsidR="00A80748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Замена водогрейного твердотопливного котл</w:t>
            </w:r>
            <w:proofErr w:type="gramStart"/>
            <w:r w:rsidRPr="00A80748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A80748">
              <w:rPr>
                <w:rFonts w:ascii="Courier New" w:hAnsi="Courier New" w:cs="Courier New"/>
                <w:sz w:val="22"/>
                <w:szCs w:val="22"/>
              </w:rPr>
              <w:t xml:space="preserve"> КВР0,63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ED6253" w:rsidRDefault="00A80748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отопительному сезону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48" w:rsidRDefault="00A8074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48" w:rsidRPr="00235214" w:rsidRDefault="00A80748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Областной бюджет, бюджет Худоеланского МО</w:t>
            </w:r>
          </w:p>
        </w:tc>
      </w:tr>
      <w:tr w:rsidR="00A80748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ED6253" w:rsidRDefault="00A80748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48" w:rsidRDefault="00A8074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Pr="00235214" w:rsidRDefault="00A8074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0748" w:rsidRDefault="00A8074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48" w:rsidRPr="00235214" w:rsidRDefault="00A80748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="00ED6253">
        <w:rPr>
          <w:rFonts w:ascii="Arial" w:hAnsi="Arial" w:cs="Arial"/>
        </w:rPr>
        <w:t>Худоеланского сельского</w:t>
      </w:r>
      <w:r>
        <w:rPr>
          <w:rFonts w:ascii="Arial" w:hAnsi="Arial" w:cs="Arial"/>
        </w:rPr>
        <w:t xml:space="preserve">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A80748" w:rsidRPr="00A80748">
        <w:rPr>
          <w:rFonts w:ascii="Arial" w:hAnsi="Arial" w:cs="Arial"/>
        </w:rPr>
        <w:t>9166,54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 xml:space="preserve">Р </w:t>
      </w:r>
      <w:r w:rsidR="00B0596B">
        <w:rPr>
          <w:rFonts w:ascii="Arial" w:hAnsi="Arial" w:cs="Arial"/>
          <w:b/>
        </w:rPr>
        <w:t>Худоеланского сельского</w:t>
      </w:r>
      <w:r w:rsidRPr="00235214">
        <w:rPr>
          <w:rFonts w:ascii="Arial" w:hAnsi="Arial" w:cs="Arial"/>
          <w:b/>
        </w:rPr>
        <w:t xml:space="preserve">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1079,14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B0596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596B">
              <w:rPr>
                <w:rFonts w:ascii="Courier New" w:hAnsi="Courier New" w:cs="Courier New"/>
                <w:sz w:val="22"/>
                <w:szCs w:val="22"/>
              </w:rPr>
              <w:t>6531,61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2E4F88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0596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8F4" w:rsidRPr="00235214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2E4F88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8F4" w:rsidRPr="00235214">
              <w:rPr>
                <w:rFonts w:ascii="Courier New" w:hAnsi="Courier New" w:cs="Courier New"/>
                <w:sz w:val="22"/>
                <w:szCs w:val="22"/>
              </w:rPr>
              <w:t>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B0596B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681,5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E4F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E4F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E4F88" w:rsidRDefault="00B0596B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F88"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</w:tr>
      <w:tr w:rsidR="00B0596B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B0596B" w:rsidRPr="00235214" w:rsidRDefault="00B0596B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8" w:type="dxa"/>
            <w:shd w:val="clear" w:color="auto" w:fill="FFFFFF"/>
          </w:tcPr>
          <w:p w:rsidR="00B0596B" w:rsidRPr="00B0596B" w:rsidRDefault="00B0596B" w:rsidP="00B0596B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0596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захоронения» на территории </w:t>
            </w:r>
          </w:p>
          <w:p w:rsidR="00B0596B" w:rsidRPr="00B0596B" w:rsidRDefault="00B0596B" w:rsidP="00B0596B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596B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населенных пунктов Худоеланского муниципального </w:t>
            </w:r>
          </w:p>
          <w:p w:rsidR="00B0596B" w:rsidRPr="00235214" w:rsidRDefault="00B0596B" w:rsidP="00B0596B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0596B">
              <w:rPr>
                <w:rFonts w:ascii="Courier New" w:hAnsi="Courier New" w:cs="Courier New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596B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596B" w:rsidRPr="00235214" w:rsidRDefault="002E4F8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0596B" w:rsidRDefault="00B0596B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A80748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A80748" w:rsidRDefault="00A80748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8" w:type="dxa"/>
            <w:shd w:val="clear" w:color="auto" w:fill="FFFFFF"/>
          </w:tcPr>
          <w:p w:rsidR="00A80748" w:rsidRPr="00B0596B" w:rsidRDefault="00A80748" w:rsidP="00B0596B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Худоеланского муниципального</w:t>
            </w:r>
            <w:r w:rsidRPr="00A80748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образования на 2020 год»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A80748" w:rsidRDefault="00A80748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1411,53</w:t>
            </w:r>
          </w:p>
        </w:tc>
      </w:tr>
      <w:tr w:rsidR="00A80748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A80748" w:rsidRDefault="00A80748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8" w:type="dxa"/>
            <w:shd w:val="clear" w:color="auto" w:fill="FFFFFF"/>
          </w:tcPr>
          <w:p w:rsidR="00A80748" w:rsidRPr="00B0596B" w:rsidRDefault="00A80748" w:rsidP="00B0596B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Подготовка к отопительному сезону объекта теплоснабжения в Худоеланском муниципальном образовании в 2021году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A80748" w:rsidRDefault="00A80748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="00B0596B">
        <w:rPr>
          <w:rFonts w:ascii="Arial" w:hAnsi="Arial" w:cs="Arial"/>
          <w:bCs/>
        </w:rPr>
        <w:t>Худоеланского сельского</w:t>
      </w:r>
      <w:r w:rsidRPr="000E6D50">
        <w:rPr>
          <w:rFonts w:ascii="Arial" w:hAnsi="Arial" w:cs="Arial"/>
          <w:bCs/>
        </w:rPr>
        <w:t xml:space="preserve">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224A7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 xml:space="preserve">Источники привлечения денежных средств на реализацию ПКР </w:t>
      </w:r>
      <w:r w:rsidR="002E4F88">
        <w:rPr>
          <w:rFonts w:ascii="Arial" w:hAnsi="Arial" w:cs="Arial"/>
          <w:b/>
          <w:color w:val="000000"/>
          <w:spacing w:val="-1"/>
        </w:rPr>
        <w:t xml:space="preserve">Худоеланского сельского </w:t>
      </w:r>
      <w:r w:rsidRPr="00235214">
        <w:rPr>
          <w:rFonts w:ascii="Arial" w:hAnsi="Arial" w:cs="Arial"/>
          <w:b/>
          <w:color w:val="000000"/>
          <w:spacing w:val="-1"/>
        </w:rPr>
        <w:t xml:space="preserve">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</w:t>
            </w:r>
            <w:proofErr w:type="spellStart"/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т.ч</w:t>
            </w:r>
            <w:proofErr w:type="spellEnd"/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т.ч</w:t>
            </w:r>
            <w:proofErr w:type="spellEnd"/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В </w:t>
            </w:r>
            <w:proofErr w:type="spellStart"/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т.ч</w:t>
            </w:r>
            <w:proofErr w:type="spellEnd"/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9D0F8D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Худоеланского сельского</w:t>
            </w:r>
            <w:r w:rsidR="0059738A"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 xml:space="preserve">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</w:t>
            </w:r>
            <w:proofErr w:type="spellStart"/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т.ч</w:t>
            </w:r>
            <w:proofErr w:type="spellEnd"/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B34377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6531,61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2539C" w:rsidRDefault="00E2539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539C">
              <w:rPr>
                <w:rFonts w:ascii="Courier New" w:hAnsi="Courier New" w:cs="Courier New"/>
                <w:sz w:val="22"/>
                <w:szCs w:val="22"/>
              </w:rPr>
              <w:t>369,8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2539C" w:rsidRDefault="00E2539C" w:rsidP="008A784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539C">
              <w:rPr>
                <w:rFonts w:ascii="Courier New" w:hAnsi="Courier New" w:cs="Courier New"/>
                <w:sz w:val="22"/>
                <w:szCs w:val="22"/>
              </w:rPr>
              <w:t>6161,81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3437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3437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B34377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D0F8D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D0F8D" w:rsidP="00440B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Default="00B3437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  <w:p w:rsidR="00B34377" w:rsidRPr="00E05931" w:rsidRDefault="00B3437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D0F8D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0F8D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F8D" w:rsidRPr="00E05931" w:rsidRDefault="009D0F8D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8D" w:rsidRPr="009D0F8D" w:rsidRDefault="009D0F8D" w:rsidP="009D0F8D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D0F8D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захоронения» на территории </w:t>
            </w:r>
          </w:p>
          <w:p w:rsidR="009D0F8D" w:rsidRPr="00E05931" w:rsidRDefault="009D0F8D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F8D" w:rsidRDefault="009D0F8D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F8D" w:rsidRPr="00E05931" w:rsidRDefault="009D0F8D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F8D" w:rsidRPr="00E05931" w:rsidRDefault="009D0F8D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F8D" w:rsidRDefault="009D0F8D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8D" w:rsidRPr="00E05931" w:rsidRDefault="009D0F8D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748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A80748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748" w:rsidRPr="009D0F8D" w:rsidRDefault="00A80748" w:rsidP="009D0F8D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Худоеланского муниципального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1411,53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Pr="00E05931" w:rsidRDefault="00A80748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8E5185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748" w:rsidRPr="00E05931" w:rsidRDefault="008E5185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0748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A80748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748" w:rsidRPr="009D0F8D" w:rsidRDefault="00A80748" w:rsidP="009D0F8D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80748">
              <w:rPr>
                <w:rFonts w:ascii="Courier New" w:hAnsi="Courier New" w:cs="Courier New"/>
                <w:sz w:val="22"/>
                <w:szCs w:val="22"/>
              </w:rPr>
              <w:t>Подготовка к отопительному сезону объекта теплоснабжения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A80748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Pr="00E05931" w:rsidRDefault="00A80748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8E5185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748" w:rsidRDefault="008E5185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748" w:rsidRPr="00E05931" w:rsidRDefault="008E5185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 xml:space="preserve">экономического развития </w:t>
      </w:r>
      <w:r w:rsidR="009D0F8D">
        <w:rPr>
          <w:rFonts w:ascii="Arial" w:hAnsi="Arial" w:cs="Arial"/>
          <w:spacing w:val="-1"/>
        </w:rPr>
        <w:t>Худоеланского сельского</w:t>
      </w:r>
      <w:r w:rsidRPr="000E6D50">
        <w:rPr>
          <w:rFonts w:ascii="Arial" w:hAnsi="Arial" w:cs="Arial"/>
          <w:spacing w:val="-1"/>
        </w:rPr>
        <w:t xml:space="preserve">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 xml:space="preserve">доходы населения на уровне </w:t>
      </w:r>
      <w:proofErr w:type="gramStart"/>
      <w:r w:rsidR="0059738A" w:rsidRPr="000E6D50">
        <w:rPr>
          <w:rFonts w:ascii="Arial" w:hAnsi="Arial" w:cs="Arial"/>
          <w:spacing w:val="-1"/>
        </w:rPr>
        <w:t>средних</w:t>
      </w:r>
      <w:proofErr w:type="gramEnd"/>
      <w:r w:rsidR="0059738A" w:rsidRPr="000E6D50">
        <w:rPr>
          <w:rFonts w:ascii="Arial" w:hAnsi="Arial" w:cs="Arial"/>
          <w:spacing w:val="-1"/>
        </w:rPr>
        <w:t xml:space="preserve">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8B" w:rsidRDefault="00A3118B" w:rsidP="00075705">
      <w:r>
        <w:separator/>
      </w:r>
    </w:p>
  </w:endnote>
  <w:endnote w:type="continuationSeparator" w:id="0">
    <w:p w:rsidR="00A3118B" w:rsidRDefault="00A3118B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8B" w:rsidRDefault="00A3118B" w:rsidP="00075705">
      <w:r>
        <w:separator/>
      </w:r>
    </w:p>
  </w:footnote>
  <w:footnote w:type="continuationSeparator" w:id="0">
    <w:p w:rsidR="00A3118B" w:rsidRDefault="00A3118B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066A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4706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5214"/>
    <w:rsid w:val="00250F2D"/>
    <w:rsid w:val="002821CC"/>
    <w:rsid w:val="002A0A19"/>
    <w:rsid w:val="002A11CC"/>
    <w:rsid w:val="002A5029"/>
    <w:rsid w:val="002B268F"/>
    <w:rsid w:val="002B7040"/>
    <w:rsid w:val="002C1C4E"/>
    <w:rsid w:val="002C479D"/>
    <w:rsid w:val="002D33FB"/>
    <w:rsid w:val="002E4D06"/>
    <w:rsid w:val="002E4F88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82C22"/>
    <w:rsid w:val="003B68B3"/>
    <w:rsid w:val="003C7CC5"/>
    <w:rsid w:val="003E10C5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0B65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A0701"/>
    <w:rsid w:val="004A70A9"/>
    <w:rsid w:val="004B0F56"/>
    <w:rsid w:val="004C15FB"/>
    <w:rsid w:val="004C70E5"/>
    <w:rsid w:val="004D62D6"/>
    <w:rsid w:val="004E0A1B"/>
    <w:rsid w:val="004E7A9A"/>
    <w:rsid w:val="004F1045"/>
    <w:rsid w:val="004F1EBB"/>
    <w:rsid w:val="004F5D89"/>
    <w:rsid w:val="004F7DFF"/>
    <w:rsid w:val="00502963"/>
    <w:rsid w:val="005044E1"/>
    <w:rsid w:val="00507196"/>
    <w:rsid w:val="00513A58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2C94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2B1"/>
    <w:rsid w:val="006428E4"/>
    <w:rsid w:val="0064355F"/>
    <w:rsid w:val="00644E6D"/>
    <w:rsid w:val="00654A9B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A4B98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6531"/>
    <w:rsid w:val="00701EA1"/>
    <w:rsid w:val="00702354"/>
    <w:rsid w:val="00703AD0"/>
    <w:rsid w:val="00716558"/>
    <w:rsid w:val="007355E2"/>
    <w:rsid w:val="00737D94"/>
    <w:rsid w:val="00765203"/>
    <w:rsid w:val="0076575E"/>
    <w:rsid w:val="007709E5"/>
    <w:rsid w:val="00785ADE"/>
    <w:rsid w:val="007D5A1E"/>
    <w:rsid w:val="007E3A25"/>
    <w:rsid w:val="007E6310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43DA"/>
    <w:rsid w:val="00877202"/>
    <w:rsid w:val="00881DA8"/>
    <w:rsid w:val="00887A3E"/>
    <w:rsid w:val="00892764"/>
    <w:rsid w:val="008A784B"/>
    <w:rsid w:val="008B238E"/>
    <w:rsid w:val="008D0F16"/>
    <w:rsid w:val="008D1A3B"/>
    <w:rsid w:val="008E5185"/>
    <w:rsid w:val="008E6053"/>
    <w:rsid w:val="008E6543"/>
    <w:rsid w:val="008E6CA1"/>
    <w:rsid w:val="008F1B51"/>
    <w:rsid w:val="008F2FA9"/>
    <w:rsid w:val="008F7D92"/>
    <w:rsid w:val="0091639F"/>
    <w:rsid w:val="00926408"/>
    <w:rsid w:val="00927F9B"/>
    <w:rsid w:val="00947C5C"/>
    <w:rsid w:val="00970A12"/>
    <w:rsid w:val="00971119"/>
    <w:rsid w:val="00983E30"/>
    <w:rsid w:val="00990568"/>
    <w:rsid w:val="009A258C"/>
    <w:rsid w:val="009A3D49"/>
    <w:rsid w:val="009C4568"/>
    <w:rsid w:val="009C4CCB"/>
    <w:rsid w:val="009D0F8D"/>
    <w:rsid w:val="009E4229"/>
    <w:rsid w:val="009F0F1F"/>
    <w:rsid w:val="00A029C7"/>
    <w:rsid w:val="00A02EE1"/>
    <w:rsid w:val="00A07820"/>
    <w:rsid w:val="00A108C4"/>
    <w:rsid w:val="00A145BC"/>
    <w:rsid w:val="00A20A98"/>
    <w:rsid w:val="00A25215"/>
    <w:rsid w:val="00A258E8"/>
    <w:rsid w:val="00A3118B"/>
    <w:rsid w:val="00A323D7"/>
    <w:rsid w:val="00A37F30"/>
    <w:rsid w:val="00A6060F"/>
    <w:rsid w:val="00A80748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D33C3"/>
    <w:rsid w:val="00AE1DDA"/>
    <w:rsid w:val="00AE2FB1"/>
    <w:rsid w:val="00AE56B5"/>
    <w:rsid w:val="00AE7A2D"/>
    <w:rsid w:val="00AF4E4B"/>
    <w:rsid w:val="00B0260E"/>
    <w:rsid w:val="00B03BEE"/>
    <w:rsid w:val="00B056AD"/>
    <w:rsid w:val="00B0596B"/>
    <w:rsid w:val="00B10762"/>
    <w:rsid w:val="00B11762"/>
    <w:rsid w:val="00B21EB3"/>
    <w:rsid w:val="00B34377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4F58"/>
    <w:rsid w:val="00C96E40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1C0B"/>
    <w:rsid w:val="00D12386"/>
    <w:rsid w:val="00D13850"/>
    <w:rsid w:val="00D14EE9"/>
    <w:rsid w:val="00D32161"/>
    <w:rsid w:val="00D340A7"/>
    <w:rsid w:val="00D43A77"/>
    <w:rsid w:val="00D44E68"/>
    <w:rsid w:val="00D46917"/>
    <w:rsid w:val="00D50344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B58F3"/>
    <w:rsid w:val="00DC519F"/>
    <w:rsid w:val="00DD406E"/>
    <w:rsid w:val="00DD6A60"/>
    <w:rsid w:val="00DE2219"/>
    <w:rsid w:val="00DE3B54"/>
    <w:rsid w:val="00DE40CF"/>
    <w:rsid w:val="00DE5DA1"/>
    <w:rsid w:val="00DE66D0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2539C"/>
    <w:rsid w:val="00E30FBB"/>
    <w:rsid w:val="00E3131E"/>
    <w:rsid w:val="00E321C3"/>
    <w:rsid w:val="00E41770"/>
    <w:rsid w:val="00E4383A"/>
    <w:rsid w:val="00E4525F"/>
    <w:rsid w:val="00E52277"/>
    <w:rsid w:val="00E53DBC"/>
    <w:rsid w:val="00E608E0"/>
    <w:rsid w:val="00E801A1"/>
    <w:rsid w:val="00EA231A"/>
    <w:rsid w:val="00EA2D83"/>
    <w:rsid w:val="00EA4387"/>
    <w:rsid w:val="00EA5A3A"/>
    <w:rsid w:val="00EB652E"/>
    <w:rsid w:val="00EB6666"/>
    <w:rsid w:val="00EC7A6B"/>
    <w:rsid w:val="00ED23DF"/>
    <w:rsid w:val="00ED6253"/>
    <w:rsid w:val="00EF7D7F"/>
    <w:rsid w:val="00F00687"/>
    <w:rsid w:val="00F01B8D"/>
    <w:rsid w:val="00F03CF6"/>
    <w:rsid w:val="00F15FD7"/>
    <w:rsid w:val="00F17870"/>
    <w:rsid w:val="00F25578"/>
    <w:rsid w:val="00F371B0"/>
    <w:rsid w:val="00F467AD"/>
    <w:rsid w:val="00F51CF1"/>
    <w:rsid w:val="00F6402B"/>
    <w:rsid w:val="00F7696A"/>
    <w:rsid w:val="00F85A87"/>
    <w:rsid w:val="00F85C13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0D79"/>
    <w:rsid w:val="00FE2490"/>
    <w:rsid w:val="00FE46F4"/>
    <w:rsid w:val="00FE6E8C"/>
    <w:rsid w:val="00FE7883"/>
    <w:rsid w:val="00FF26C4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3B67-67BF-4200-97EE-E7794FDF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DNA7 X86</cp:lastModifiedBy>
  <cp:revision>75</cp:revision>
  <cp:lastPrinted>2020-02-18T00:51:00Z</cp:lastPrinted>
  <dcterms:created xsi:type="dcterms:W3CDTF">2017-12-24T04:46:00Z</dcterms:created>
  <dcterms:modified xsi:type="dcterms:W3CDTF">2020-06-23T02:14:00Z</dcterms:modified>
</cp:coreProperties>
</file>