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2" w:rsidRDefault="00B87C11" w:rsidP="00C8087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 2019 г. №61</w:t>
      </w:r>
      <w:bookmarkStart w:id="0" w:name="_GoBack"/>
      <w:bookmarkEnd w:id="0"/>
    </w:p>
    <w:p w:rsidR="00C80872" w:rsidRDefault="00C80872" w:rsidP="00C8087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872" w:rsidRDefault="00C80872" w:rsidP="00C8087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ХУДОЕЛАНСКОЕ СЕЛЬСКОЕ ПОСЕЛЕНИЕ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</w:p>
    <w:p w:rsidR="00C80872" w:rsidRDefault="00C80872" w:rsidP="00C80872">
      <w:pPr>
        <w:pStyle w:val="ac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ИЗМЕНЕНИИ ВИДА РАЗРЕШЕННОГО ИСПОЛЬЗОВАНИЯ ЗЕМЕЛЬНОГО УЧАСТКА РАСПОЛОЖЕННОГО ПО АДРЕСУ: РОССИЙСКАЯ ФЕДЕРАЦИЯ, ИРКУТСКАЯ ОБЛАСТЬ, НИЖНЕУДИНСКИЙ РАЙОН, </w:t>
      </w:r>
    </w:p>
    <w:p w:rsidR="00C80872" w:rsidRDefault="00C80872" w:rsidP="00C80872">
      <w:pPr>
        <w:pStyle w:val="ac"/>
        <w:spacing w:after="0"/>
        <w:ind w:right="0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 xml:space="preserve">С. ХУДОЕЛАНСКОЕ, УЛ. </w:t>
      </w:r>
      <w:proofErr w:type="gramStart"/>
      <w:r>
        <w:rPr>
          <w:rFonts w:cs="Arial"/>
          <w:b/>
          <w:caps/>
          <w:sz w:val="32"/>
          <w:szCs w:val="32"/>
        </w:rPr>
        <w:t>ВОДОПРОВОДНАЯ</w:t>
      </w:r>
      <w:proofErr w:type="gramEnd"/>
      <w:r>
        <w:rPr>
          <w:rFonts w:cs="Arial"/>
          <w:b/>
          <w:caps/>
          <w:sz w:val="32"/>
          <w:szCs w:val="32"/>
        </w:rPr>
        <w:t>, 42 Б</w:t>
      </w:r>
    </w:p>
    <w:p w:rsidR="00C80872" w:rsidRDefault="00C80872" w:rsidP="00C80872">
      <w:pPr>
        <w:pStyle w:val="aa"/>
        <w:spacing w:after="0"/>
        <w:ind w:left="0"/>
        <w:jc w:val="both"/>
      </w:pPr>
    </w:p>
    <w:p w:rsidR="00C80872" w:rsidRDefault="00C80872" w:rsidP="00C80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гражданина </w:t>
      </w:r>
      <w:r w:rsidR="00170BA9">
        <w:rPr>
          <w:rFonts w:ascii="Arial" w:hAnsi="Arial" w:cs="Arial"/>
        </w:rPr>
        <w:t>Папина Алексея Борисовича, действующего на основании доверенности,</w:t>
      </w:r>
      <w:r>
        <w:rPr>
          <w:rFonts w:ascii="Arial" w:hAnsi="Arial" w:cs="Arial"/>
        </w:rPr>
        <w:t xml:space="preserve"> об изменении вида разрешенного использования земельного участка, расположенного по адресу: Иркутская область, Нижнеудинский район, урочище «Борисовское», принадлежащего ему на праве договора аренды земельного участка, 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11,29,36 Земельного Кодекса Российской Федерации,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6,47 Устава </w:t>
      </w:r>
      <w:proofErr w:type="spellStart"/>
      <w:r w:rsidR="00170BA9">
        <w:rPr>
          <w:rFonts w:ascii="Arial" w:hAnsi="Arial" w:cs="Arial"/>
        </w:rPr>
        <w:t>Худоеланскоо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r w:rsidR="00170BA9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– администрации сельского поселения  </w:t>
      </w:r>
    </w:p>
    <w:p w:rsidR="00C80872" w:rsidRDefault="00C80872" w:rsidP="00C80872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80872" w:rsidRDefault="00C80872" w:rsidP="00C80872">
      <w:pPr>
        <w:pStyle w:val="aa"/>
        <w:spacing w:after="0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80872" w:rsidRDefault="00C80872" w:rsidP="00C80872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80872" w:rsidRDefault="00C80872" w:rsidP="00C808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Изменить вид разрешенного использования  земельного участка «Для размещения объектов специального назначения», расположенного по адресу:  расположенного по адресу: Российская Федерация, Иркутская область, Нижнеудинский район, с. Худоеланское, ул. Водопроводная, уч. 42Б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площадью 37 575+/-136 кв. м., на вид разрешенного использования – «Для размещения объектов промышленности, энергетики, транспорта, связи, радиовещания, телевидения, информатики, обеспечения космической деятельности, земли обороны, безопасности и земли иного специального назначения»</w:t>
      </w:r>
    </w:p>
    <w:p w:rsidR="00C80872" w:rsidRDefault="00C80872" w:rsidP="00C80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C80872" w:rsidRDefault="00C80872" w:rsidP="00C808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B87C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0872" w:rsidRDefault="00C80872" w:rsidP="00C80872">
      <w:pPr>
        <w:pStyle w:val="aa"/>
        <w:spacing w:after="0"/>
        <w:ind w:left="360"/>
        <w:jc w:val="both"/>
        <w:rPr>
          <w:rFonts w:ascii="Arial" w:hAnsi="Arial" w:cs="Arial"/>
        </w:rPr>
      </w:pPr>
    </w:p>
    <w:p w:rsidR="00C80872" w:rsidRDefault="00C80872" w:rsidP="00C80872">
      <w:pPr>
        <w:jc w:val="both"/>
        <w:rPr>
          <w:rFonts w:ascii="Arial" w:hAnsi="Arial" w:cs="Arial"/>
        </w:rPr>
      </w:pPr>
    </w:p>
    <w:p w:rsidR="00C80872" w:rsidRDefault="00C80872" w:rsidP="00C80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Худоеланского</w:t>
      </w:r>
    </w:p>
    <w:p w:rsidR="00C80872" w:rsidRDefault="00C80872" w:rsidP="00C808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                                                                      </w:t>
      </w:r>
    </w:p>
    <w:p w:rsidR="006D02B8" w:rsidRPr="00A92501" w:rsidRDefault="00C80872" w:rsidP="008F5E08">
      <w:pPr>
        <w:jc w:val="both"/>
      </w:pPr>
      <w:proofErr w:type="spellStart"/>
      <w:r>
        <w:rPr>
          <w:rFonts w:ascii="Arial" w:hAnsi="Arial" w:cs="Arial"/>
        </w:rPr>
        <w:t>И.Д.Ботвенко</w:t>
      </w:r>
      <w:proofErr w:type="spellEnd"/>
    </w:p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F0D64"/>
    <w:rsid w:val="00145576"/>
    <w:rsid w:val="001611F9"/>
    <w:rsid w:val="00170BA9"/>
    <w:rsid w:val="001D7EBF"/>
    <w:rsid w:val="001F38C7"/>
    <w:rsid w:val="00227EC8"/>
    <w:rsid w:val="00273BA3"/>
    <w:rsid w:val="0037377D"/>
    <w:rsid w:val="00470C8C"/>
    <w:rsid w:val="005029D8"/>
    <w:rsid w:val="00601998"/>
    <w:rsid w:val="006452F6"/>
    <w:rsid w:val="006D02B8"/>
    <w:rsid w:val="00880470"/>
    <w:rsid w:val="008F5E08"/>
    <w:rsid w:val="009502FC"/>
    <w:rsid w:val="00A30EF4"/>
    <w:rsid w:val="00A742D2"/>
    <w:rsid w:val="00A92501"/>
    <w:rsid w:val="00AD1BA2"/>
    <w:rsid w:val="00AF3B08"/>
    <w:rsid w:val="00B207BC"/>
    <w:rsid w:val="00B87C11"/>
    <w:rsid w:val="00C80872"/>
    <w:rsid w:val="00DE10CC"/>
    <w:rsid w:val="00E35560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C8087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C8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80872"/>
    <w:pPr>
      <w:overflowPunct/>
      <w:autoSpaceDE/>
      <w:autoSpaceDN/>
      <w:adjustRightInd/>
      <w:spacing w:after="60"/>
      <w:ind w:right="6095"/>
      <w:jc w:val="center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C8087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C8087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C80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80872"/>
    <w:pPr>
      <w:overflowPunct/>
      <w:autoSpaceDE/>
      <w:autoSpaceDN/>
      <w:adjustRightInd/>
      <w:spacing w:after="60"/>
      <w:ind w:right="6095"/>
      <w:jc w:val="center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C8087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29</cp:revision>
  <cp:lastPrinted>2019-04-01T01:52:00Z</cp:lastPrinted>
  <dcterms:created xsi:type="dcterms:W3CDTF">2013-10-14T06:03:00Z</dcterms:created>
  <dcterms:modified xsi:type="dcterms:W3CDTF">2019-04-22T00:46:00Z</dcterms:modified>
</cp:coreProperties>
</file>