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3E77D3" w:rsidRDefault="003E77D3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E77D3">
        <w:rPr>
          <w:rFonts w:ascii="Arial" w:hAnsi="Arial" w:cs="Arial"/>
          <w:b/>
          <w:sz w:val="32"/>
          <w:szCs w:val="32"/>
        </w:rPr>
        <w:t>25.03</w:t>
      </w:r>
      <w:r w:rsidR="00C649CB" w:rsidRPr="003E77D3">
        <w:rPr>
          <w:rFonts w:ascii="Arial" w:hAnsi="Arial" w:cs="Arial"/>
          <w:b/>
          <w:sz w:val="32"/>
          <w:szCs w:val="32"/>
        </w:rPr>
        <w:t>.</w:t>
      </w:r>
      <w:r w:rsidR="009313EF" w:rsidRPr="003E77D3">
        <w:rPr>
          <w:rFonts w:ascii="Arial" w:hAnsi="Arial" w:cs="Arial"/>
          <w:b/>
          <w:sz w:val="32"/>
          <w:szCs w:val="32"/>
        </w:rPr>
        <w:t>20</w:t>
      </w:r>
      <w:r w:rsidRPr="003E77D3">
        <w:rPr>
          <w:rFonts w:ascii="Arial" w:hAnsi="Arial" w:cs="Arial"/>
          <w:b/>
          <w:sz w:val="32"/>
          <w:szCs w:val="32"/>
        </w:rPr>
        <w:t>2 Г №45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НИЖНЕУДИНСКИЙ</w:t>
      </w:r>
      <w:r w:rsidR="003E77D3">
        <w:rPr>
          <w:rFonts w:ascii="Arial" w:hAnsi="Arial" w:cs="Arial"/>
          <w:b/>
          <w:bCs/>
          <w:sz w:val="32"/>
          <w:szCs w:val="32"/>
        </w:rPr>
        <w:t>МУНИЦИПАЛЬНЫЙ РАЙОН</w:t>
      </w:r>
    </w:p>
    <w:p w:rsidR="009313EF" w:rsidRPr="00665D28" w:rsidRDefault="00D21146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ХУДОЕЛАНСКОЕ</w:t>
      </w:r>
      <w:r w:rsidR="009313EF" w:rsidRPr="00665D2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9313EF" w:rsidRDefault="009313EF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EC27D2" w:rsidRPr="00665D28" w:rsidRDefault="00EC27D2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422A0" w:rsidRPr="00C319D3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D21146">
        <w:rPr>
          <w:rFonts w:ascii="Arial" w:hAnsi="Arial" w:cs="Arial"/>
          <w:b/>
          <w:sz w:val="32"/>
          <w:szCs w:val="32"/>
        </w:rPr>
        <w:t>ХУДОЕЛАНСКОГО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</w:p>
    <w:p w:rsidR="009313EF" w:rsidRPr="00665D28" w:rsidRDefault="00D21146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EC27D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20</w:t>
      </w:r>
      <w:r w:rsidR="00EC27D2">
        <w:rPr>
          <w:rFonts w:ascii="Arial" w:hAnsi="Arial" w:cs="Arial"/>
          <w:b/>
          <w:sz w:val="32"/>
          <w:szCs w:val="32"/>
        </w:rPr>
        <w:t>20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26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«ОБ УТВЕРЖДЕНИИ ПОЛОЖЕНИЯ О ПОРЯДКЕ ОСУЩЕСТВЛЕНИЯ МУНИЦИПАЛЬНОГО ЗЕМЕЛЬНОГО КОНТРОЛЯ НА ТЕРРИТОРИИ </w:t>
      </w:r>
      <w:r>
        <w:rPr>
          <w:rFonts w:ascii="Arial" w:hAnsi="Arial" w:cs="Arial"/>
          <w:b/>
          <w:sz w:val="32"/>
          <w:szCs w:val="32"/>
        </w:rPr>
        <w:t>ХУДОЕЛАНСКОГО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  <w:r w:rsidR="00B959B8">
        <w:rPr>
          <w:rFonts w:ascii="Arial" w:hAnsi="Arial" w:cs="Arial"/>
          <w:b/>
          <w:sz w:val="32"/>
          <w:szCs w:val="32"/>
        </w:rPr>
        <w:t xml:space="preserve"> </w:t>
      </w:r>
      <w:r w:rsidR="009422A0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 w:rsidR="00C649CB" w:rsidRPr="00665D28">
        <w:rPr>
          <w:rFonts w:ascii="Arial" w:hAnsi="Arial" w:cs="Arial"/>
          <w:sz w:val="24"/>
          <w:szCs w:val="24"/>
        </w:rPr>
        <w:t>г</w:t>
      </w:r>
      <w:r w:rsidRPr="00665D28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12.02.2015г № 45-пп «Об утверждении Положения о порядке осуществления муниципального земельного контроля в Иркутской области»</w:t>
      </w:r>
      <w:r w:rsidR="00EC27D2">
        <w:rPr>
          <w:rFonts w:ascii="Arial" w:hAnsi="Arial" w:cs="Arial"/>
          <w:sz w:val="24"/>
          <w:szCs w:val="24"/>
        </w:rPr>
        <w:t xml:space="preserve"> (в редакции от 25.08.2020 г.)</w:t>
      </w:r>
      <w:r w:rsidRPr="00665D28">
        <w:rPr>
          <w:rFonts w:ascii="Arial" w:hAnsi="Arial" w:cs="Arial"/>
          <w:sz w:val="24"/>
          <w:szCs w:val="24"/>
        </w:rPr>
        <w:t>, Законом Иркутской области от 03.11.2016г № 96-ОЗ «О закреплении за сельскими поселениями Иркутской области вопросов местного значения»,</w:t>
      </w:r>
      <w:r w:rsidR="00D53B89" w:rsidRPr="00665D28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 xml:space="preserve">ст.33  Устава </w:t>
      </w:r>
      <w:r w:rsidR="00D21146">
        <w:rPr>
          <w:rFonts w:ascii="Arial" w:hAnsi="Arial" w:cs="Arial"/>
          <w:sz w:val="24"/>
          <w:szCs w:val="24"/>
        </w:rPr>
        <w:t>Худоеланского</w:t>
      </w:r>
      <w:r w:rsidRPr="00665D28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D21146">
        <w:rPr>
          <w:rFonts w:ascii="Arial" w:hAnsi="Arial" w:cs="Arial"/>
          <w:sz w:val="24"/>
          <w:szCs w:val="24"/>
        </w:rPr>
        <w:t>Худоеланского</w:t>
      </w:r>
      <w:r w:rsidRPr="00665D2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EC27D2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D21146">
        <w:rPr>
          <w:sz w:val="24"/>
          <w:szCs w:val="24"/>
        </w:rPr>
        <w:t>Худоеланского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D21146">
        <w:rPr>
          <w:sz w:val="24"/>
          <w:szCs w:val="24"/>
        </w:rPr>
        <w:t>26 а</w:t>
      </w:r>
      <w:r w:rsidR="003E77D3">
        <w:rPr>
          <w:sz w:val="24"/>
          <w:szCs w:val="24"/>
        </w:rPr>
        <w:t>в</w:t>
      </w:r>
      <w:r w:rsidR="00D21146">
        <w:rPr>
          <w:sz w:val="24"/>
          <w:szCs w:val="24"/>
        </w:rPr>
        <w:t>густа</w:t>
      </w:r>
      <w:r w:rsidR="00EC27D2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20</w:t>
      </w:r>
      <w:r w:rsidR="00EC27D2" w:rsidRPr="00EC27D2">
        <w:rPr>
          <w:sz w:val="24"/>
          <w:szCs w:val="24"/>
        </w:rPr>
        <w:t>20</w:t>
      </w:r>
      <w:r w:rsidRPr="00EC27D2">
        <w:rPr>
          <w:sz w:val="24"/>
          <w:szCs w:val="24"/>
        </w:rPr>
        <w:t xml:space="preserve"> г. № </w:t>
      </w:r>
      <w:r w:rsidR="00D21146">
        <w:rPr>
          <w:sz w:val="24"/>
          <w:szCs w:val="24"/>
        </w:rPr>
        <w:t>26</w:t>
      </w:r>
      <w:r w:rsidR="0092693B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 xml:space="preserve">  «Об утверждении Положения о порядке осуществления муниципального земельного контроля на территории </w:t>
      </w:r>
      <w:r w:rsidR="00D21146">
        <w:rPr>
          <w:sz w:val="24"/>
          <w:szCs w:val="24"/>
        </w:rPr>
        <w:t>Худоеланского</w:t>
      </w:r>
      <w:r w:rsidRPr="00EC27D2">
        <w:rPr>
          <w:sz w:val="24"/>
          <w:szCs w:val="24"/>
        </w:rPr>
        <w:t xml:space="preserve"> муниципального образования»  </w:t>
      </w:r>
      <w:r w:rsidR="009422A0" w:rsidRPr="00EC27D2">
        <w:rPr>
          <w:sz w:val="24"/>
          <w:szCs w:val="24"/>
        </w:rPr>
        <w:t xml:space="preserve"> </w:t>
      </w:r>
      <w:r w:rsidR="00B959B8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следующие изменения:</w:t>
      </w:r>
    </w:p>
    <w:p w:rsidR="0054238C" w:rsidRPr="00EC27D2" w:rsidRDefault="009313EF" w:rsidP="009422A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 xml:space="preserve">1.1. </w:t>
      </w:r>
      <w:r w:rsidR="0054238C" w:rsidRPr="00EC27D2">
        <w:rPr>
          <w:rFonts w:ascii="Arial" w:hAnsi="Arial" w:cs="Arial"/>
          <w:sz w:val="24"/>
          <w:szCs w:val="24"/>
        </w:rPr>
        <w:t xml:space="preserve"> Пункт </w:t>
      </w:r>
      <w:r w:rsidR="00EC27D2" w:rsidRPr="00EC27D2">
        <w:rPr>
          <w:rFonts w:ascii="Arial" w:hAnsi="Arial" w:cs="Arial"/>
          <w:sz w:val="24"/>
          <w:szCs w:val="24"/>
        </w:rPr>
        <w:t xml:space="preserve">14.1 </w:t>
      </w:r>
      <w:r w:rsidR="0054238C" w:rsidRPr="00EC27D2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54238C" w:rsidRPr="00EC27D2" w:rsidRDefault="0054238C" w:rsidP="00EC27D2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>«</w:t>
      </w:r>
      <w:r w:rsidR="00EC27D2" w:rsidRPr="00EC27D2">
        <w:rPr>
          <w:rFonts w:ascii="Arial" w:hAnsi="Arial" w:cs="Arial"/>
          <w:bCs/>
          <w:sz w:val="24"/>
          <w:szCs w:val="24"/>
        </w:rPr>
        <w:t>14(1). В случае выявления при проведении проверки нарушений требований земельного законодательства органами государственной власти, органами местного самоуправления, за которые законодательством Российской Федерации предусмотрена административная и иная ответственность,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устранения, а также осуществляется контроль за исполнением указанных предписаний в установленные сроки</w:t>
      </w:r>
      <w:r w:rsidRPr="00EC27D2">
        <w:rPr>
          <w:rFonts w:ascii="Arial" w:hAnsi="Arial" w:cs="Arial"/>
          <w:sz w:val="24"/>
          <w:szCs w:val="24"/>
        </w:rPr>
        <w:t>».</w:t>
      </w:r>
    </w:p>
    <w:p w:rsidR="00B318E1" w:rsidRPr="00EC27D2" w:rsidRDefault="00B318E1" w:rsidP="00B318E1">
      <w:pPr>
        <w:pStyle w:val="ConsPlusNormal"/>
        <w:ind w:firstLine="709"/>
        <w:jc w:val="both"/>
        <w:rPr>
          <w:sz w:val="24"/>
          <w:szCs w:val="24"/>
        </w:rPr>
      </w:pPr>
    </w:p>
    <w:p w:rsidR="009313EF" w:rsidRPr="00665D28" w:rsidRDefault="009313EF" w:rsidP="00B02CB7">
      <w:pPr>
        <w:pStyle w:val="ConsPlusNormal"/>
        <w:ind w:firstLine="709"/>
        <w:jc w:val="both"/>
        <w:rPr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lastRenderedPageBreak/>
        <w:t xml:space="preserve">2. Опубликовать настоящее решение в «Вестнике </w:t>
      </w:r>
      <w:r w:rsidR="00D21146">
        <w:rPr>
          <w:rFonts w:ascii="Arial" w:hAnsi="Arial" w:cs="Arial"/>
          <w:sz w:val="24"/>
          <w:szCs w:val="24"/>
        </w:rPr>
        <w:t>Худоеланского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3E77D3" w:rsidP="009313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9313EF" w:rsidRPr="00665D28">
        <w:rPr>
          <w:rFonts w:ascii="Arial" w:hAnsi="Arial" w:cs="Arial"/>
          <w:sz w:val="24"/>
          <w:szCs w:val="24"/>
        </w:rPr>
        <w:t xml:space="preserve"> </w:t>
      </w:r>
      <w:r w:rsidR="00D21146">
        <w:rPr>
          <w:rFonts w:ascii="Arial" w:hAnsi="Arial" w:cs="Arial"/>
          <w:sz w:val="24"/>
          <w:szCs w:val="24"/>
        </w:rPr>
        <w:t>Худоеланского</w:t>
      </w:r>
      <w:r w:rsidR="009313EF"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3E77D3">
        <w:rPr>
          <w:rFonts w:ascii="Arial" w:hAnsi="Arial" w:cs="Arial"/>
          <w:sz w:val="24"/>
          <w:szCs w:val="24"/>
        </w:rPr>
        <w:t>:                                              Е.В. Терентьева</w:t>
      </w: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Default="00A868D4" w:rsidP="00A868D4">
      <w:pPr>
        <w:rPr>
          <w:rFonts w:ascii="Arial" w:hAnsi="Arial" w:cs="Arial"/>
          <w:sz w:val="24"/>
          <w:szCs w:val="24"/>
        </w:rPr>
      </w:pPr>
    </w:p>
    <w:p w:rsidR="009313EF" w:rsidRDefault="009313EF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Pr="0031711C" w:rsidRDefault="0031711C" w:rsidP="0031711C">
      <w:pPr>
        <w:rPr>
          <w:sz w:val="24"/>
          <w:szCs w:val="24"/>
        </w:rPr>
      </w:pPr>
    </w:p>
    <w:p w:rsidR="0031711C" w:rsidRPr="0031711C" w:rsidRDefault="0031711C" w:rsidP="0031711C">
      <w:pPr>
        <w:rPr>
          <w:sz w:val="24"/>
          <w:szCs w:val="24"/>
        </w:rPr>
      </w:pPr>
    </w:p>
    <w:p w:rsidR="0031711C" w:rsidRPr="00267B5D" w:rsidRDefault="0031711C" w:rsidP="0031711C"/>
    <w:p w:rsidR="0031711C" w:rsidRPr="00267B5D" w:rsidRDefault="0031711C" w:rsidP="0031711C"/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sectPr w:rsidR="0031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1520C"/>
    <w:rsid w:val="00224DB2"/>
    <w:rsid w:val="00263C2A"/>
    <w:rsid w:val="00267B5D"/>
    <w:rsid w:val="00272E35"/>
    <w:rsid w:val="00310A61"/>
    <w:rsid w:val="0031711C"/>
    <w:rsid w:val="003722F7"/>
    <w:rsid w:val="00376B2A"/>
    <w:rsid w:val="003E77D3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A0006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422A0"/>
    <w:rsid w:val="009D29A1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D21146"/>
    <w:rsid w:val="00D223ED"/>
    <w:rsid w:val="00D53A65"/>
    <w:rsid w:val="00D53B89"/>
    <w:rsid w:val="00D648C3"/>
    <w:rsid w:val="00D81B0A"/>
    <w:rsid w:val="00DA7C1A"/>
    <w:rsid w:val="00DB3088"/>
    <w:rsid w:val="00E05525"/>
    <w:rsid w:val="00E80201"/>
    <w:rsid w:val="00E81ABB"/>
    <w:rsid w:val="00EA5D28"/>
    <w:rsid w:val="00EC20F9"/>
    <w:rsid w:val="00EC27D2"/>
    <w:rsid w:val="00EF1CF5"/>
    <w:rsid w:val="00F070BD"/>
    <w:rsid w:val="00F354FA"/>
    <w:rsid w:val="00F356B2"/>
    <w:rsid w:val="00F371B8"/>
    <w:rsid w:val="00F43A40"/>
    <w:rsid w:val="00F83CFB"/>
    <w:rsid w:val="00FC2D8B"/>
    <w:rsid w:val="00FE41D8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2021-03-29T10:56:00Z</cp:lastPrinted>
  <dcterms:created xsi:type="dcterms:W3CDTF">2021-04-22T10:15:00Z</dcterms:created>
  <dcterms:modified xsi:type="dcterms:W3CDTF">2021-04-22T10:15:00Z</dcterms:modified>
</cp:coreProperties>
</file>