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C0703F" w:rsidRDefault="00AF768A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29.12.2018 год №59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ДУМА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РЕШЕНИЕ</w:t>
      </w:r>
    </w:p>
    <w:p w:rsidR="007447E8" w:rsidRPr="00C0703F" w:rsidRDefault="007447E8" w:rsidP="007447E8">
      <w:pPr>
        <w:jc w:val="both"/>
        <w:rPr>
          <w:rFonts w:ascii="Arial" w:hAnsi="Arial" w:cs="Arial"/>
          <w:sz w:val="32"/>
          <w:szCs w:val="32"/>
        </w:rPr>
      </w:pPr>
      <w:r w:rsidRPr="00C0703F">
        <w:t xml:space="preserve">    </w:t>
      </w:r>
    </w:p>
    <w:p w:rsidR="006F360E" w:rsidRPr="00C0703F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О ПЕРЕДАЧЕ ЧАСТИ ПОЛНОМОЧИЙ</w:t>
      </w:r>
    </w:p>
    <w:p w:rsidR="006F360E" w:rsidRPr="00C0703F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ПО РЕШЕНИЮ ВОПРОСОВ МЕСТНОГО ЗНАЧЕНИЯ</w:t>
      </w:r>
    </w:p>
    <w:p w:rsidR="007447E8" w:rsidRPr="00C0703F" w:rsidRDefault="007447E8" w:rsidP="007447E8">
      <w:pPr>
        <w:jc w:val="both"/>
        <w:rPr>
          <w:bCs/>
        </w:rPr>
      </w:pPr>
    </w:p>
    <w:p w:rsidR="006F360E" w:rsidRPr="00C0703F" w:rsidRDefault="006F360E" w:rsidP="006F360E">
      <w:pPr>
        <w:ind w:firstLine="720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10, 33 Устава Худоеланского муниципального образования, Дума Худоеланского муниципального образования</w:t>
      </w:r>
    </w:p>
    <w:p w:rsidR="006F360E" w:rsidRPr="00C0703F" w:rsidRDefault="006F360E" w:rsidP="006F360E">
      <w:pPr>
        <w:jc w:val="both"/>
        <w:rPr>
          <w:rFonts w:ascii="Arial" w:hAnsi="Arial" w:cs="Arial"/>
        </w:rPr>
      </w:pPr>
    </w:p>
    <w:p w:rsidR="006F360E" w:rsidRPr="00C0703F" w:rsidRDefault="006F360E" w:rsidP="006F360E">
      <w:pPr>
        <w:jc w:val="center"/>
        <w:rPr>
          <w:rFonts w:ascii="Arial" w:hAnsi="Arial" w:cs="Arial"/>
          <w:b/>
          <w:sz w:val="30"/>
          <w:szCs w:val="30"/>
        </w:rPr>
      </w:pPr>
      <w:r w:rsidRPr="00C0703F">
        <w:rPr>
          <w:rFonts w:ascii="Arial" w:hAnsi="Arial" w:cs="Arial"/>
          <w:b/>
          <w:sz w:val="30"/>
          <w:szCs w:val="30"/>
        </w:rPr>
        <w:t>РЕШИЛА: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Статья 1 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Передать следующие полномочия на уровень муниципального района муниципального образования «Нижнеудинский район» на определение поставщиков (подрядчиков, исполнителей):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 1) осуществление подготовки, утверждение и размещение в единой информационной системе извещений об осуществлении закупок, документации о закупках;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2) создание и осуществление организационно-технического обеспечения деятельности комиссии по осуществлению закупок;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3)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proofErr w:type="gramStart"/>
      <w:r w:rsidRPr="00C0703F">
        <w:rPr>
          <w:rFonts w:ascii="Arial" w:hAnsi="Arial" w:cs="Arial"/>
        </w:rPr>
        <w:t>4) обеспечение хранения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5) участие в рассмотрении дел об обжаловании результатов определения поставщиков (подрядчиков, исполнителей);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proofErr w:type="gramStart"/>
      <w:r w:rsidRPr="00C0703F">
        <w:rPr>
          <w:rFonts w:ascii="Arial" w:hAnsi="Arial" w:cs="Arial"/>
        </w:rPr>
        <w:t>6) обеспечение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 случаях в соответствующие органы, определенные пунктом 25 части 1 статьи 93 Федерального закона;</w:t>
      </w:r>
      <w:proofErr w:type="gramEnd"/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7) обеспечение заключения контрактов.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lastRenderedPageBreak/>
        <w:t xml:space="preserve">Статья 2 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Установить на 2019 год объем межбюджетных трансфертов, передаваемых из бюджета Худоеланского 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50</w:t>
      </w:r>
      <w:r>
        <w:rPr>
          <w:rFonts w:ascii="Arial" w:hAnsi="Arial" w:cs="Arial"/>
        </w:rPr>
        <w:t> </w:t>
      </w:r>
      <w:r w:rsidRPr="00C0703F">
        <w:rPr>
          <w:rFonts w:ascii="Arial" w:hAnsi="Arial" w:cs="Arial"/>
        </w:rPr>
        <w:t>354</w:t>
      </w:r>
      <w:r>
        <w:rPr>
          <w:rFonts w:ascii="Arial" w:hAnsi="Arial" w:cs="Arial"/>
        </w:rPr>
        <w:t>,00</w:t>
      </w:r>
      <w:r w:rsidRPr="00C0703F">
        <w:rPr>
          <w:rFonts w:ascii="Arial" w:hAnsi="Arial" w:cs="Arial"/>
        </w:rPr>
        <w:t xml:space="preserve">   рубл</w:t>
      </w:r>
      <w:r>
        <w:rPr>
          <w:rFonts w:ascii="Arial" w:hAnsi="Arial" w:cs="Arial"/>
        </w:rPr>
        <w:t>я</w:t>
      </w:r>
      <w:r w:rsidRPr="00C0703F">
        <w:rPr>
          <w:rFonts w:ascii="Arial" w:hAnsi="Arial" w:cs="Arial"/>
        </w:rPr>
        <w:t>.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Статья 3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Администрации Худоеланского муниципального образования заключить с администрацией муниципального района муниципального образования "Нижнеудинский район" Соглашение об осуществлении полномочий на определение поставщиков (подрядчиков, исполнителей) в новой редакции.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2. Опубликовать Соглашение об осуществлении полномочий на определение поставщиков (подрядчиков, исполнителей) после его подписания в  печатном средстве массовой информации «Вестник Худоеланского сельского поселения».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 Статья 4 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Признать утратившими силу решени</w:t>
      </w:r>
      <w:r w:rsidR="00AF768A">
        <w:rPr>
          <w:rFonts w:ascii="Arial" w:hAnsi="Arial" w:cs="Arial"/>
        </w:rPr>
        <w:t>е</w:t>
      </w:r>
      <w:bookmarkStart w:id="0" w:name="_GoBack"/>
      <w:bookmarkEnd w:id="0"/>
      <w:r w:rsidRPr="00C0703F">
        <w:rPr>
          <w:rFonts w:ascii="Arial" w:hAnsi="Arial" w:cs="Arial"/>
        </w:rPr>
        <w:t xml:space="preserve"> Думы Худоеланского муниципального образования: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 1) от </w:t>
      </w:r>
      <w:r w:rsidR="00AF768A">
        <w:rPr>
          <w:rFonts w:ascii="Arial" w:hAnsi="Arial" w:cs="Arial"/>
        </w:rPr>
        <w:t>17.12. 2013 года №31</w:t>
      </w:r>
      <w:r w:rsidRPr="00C0703F">
        <w:rPr>
          <w:rFonts w:ascii="Arial" w:hAnsi="Arial" w:cs="Arial"/>
        </w:rPr>
        <w:t xml:space="preserve"> «О </w:t>
      </w:r>
      <w:r w:rsidR="00AF768A">
        <w:rPr>
          <w:rFonts w:ascii="Arial" w:hAnsi="Arial" w:cs="Arial"/>
        </w:rPr>
        <w:t>наделении полномочиями на определение поставщиков (подрядчиков, исполнителей)</w:t>
      </w:r>
      <w:r w:rsidRPr="00C0703F">
        <w:rPr>
          <w:rFonts w:ascii="Arial" w:hAnsi="Arial" w:cs="Arial"/>
        </w:rPr>
        <w:t>»;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2. Опубликовать настоящее решение в печатном средстве массовой информации «Вестник Худоеланского  сельского поселения».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3. Настоящее решение вступает в силу с 1 января 2019 года.</w:t>
      </w:r>
    </w:p>
    <w:p w:rsidR="007447E8" w:rsidRPr="00C0703F" w:rsidRDefault="007447E8" w:rsidP="00C0703F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C0703F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C0703F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0703F"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0703F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Pr="00C0703F"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 w:rsidRPr="005B710D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Pr="005B710D" w:rsidRDefault="007447E8" w:rsidP="007447E8">
      <w:pPr>
        <w:ind w:left="142" w:firstLine="709"/>
        <w:jc w:val="both"/>
      </w:pPr>
    </w:p>
    <w:p w:rsidR="00ED307E" w:rsidRPr="005B710D" w:rsidRDefault="00ED307E"/>
    <w:sectPr w:rsidR="00ED307E" w:rsidRPr="005B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187622"/>
    <w:rsid w:val="0029471E"/>
    <w:rsid w:val="0034621B"/>
    <w:rsid w:val="005502EE"/>
    <w:rsid w:val="005B710D"/>
    <w:rsid w:val="006F360E"/>
    <w:rsid w:val="007447E8"/>
    <w:rsid w:val="00AF768A"/>
    <w:rsid w:val="00B53431"/>
    <w:rsid w:val="00C0703F"/>
    <w:rsid w:val="00C46635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9</cp:revision>
  <cp:lastPrinted>2019-01-09T06:39:00Z</cp:lastPrinted>
  <dcterms:created xsi:type="dcterms:W3CDTF">2018-09-04T06:36:00Z</dcterms:created>
  <dcterms:modified xsi:type="dcterms:W3CDTF">2019-01-09T06:40:00Z</dcterms:modified>
</cp:coreProperties>
</file>