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8" w:rsidRPr="00C0703F" w:rsidRDefault="00560F26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7447E8" w:rsidRPr="00C0703F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47E8" w:rsidRPr="00C0703F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ИРКУТСКАЯ ОБЛАСТЬ</w:t>
      </w:r>
    </w:p>
    <w:p w:rsidR="007447E8" w:rsidRPr="00C0703F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7447E8" w:rsidRPr="00C0703F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ХУДОЕЛАНСКОЕ МУНИЦИППАЛЬНОЕ ОБРАЗОВАНИЕ</w:t>
      </w:r>
    </w:p>
    <w:p w:rsidR="007447E8" w:rsidRPr="00C0703F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ДУМА</w:t>
      </w:r>
    </w:p>
    <w:p w:rsidR="007447E8" w:rsidRPr="00C0703F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РЕШЕНИЕ</w:t>
      </w:r>
    </w:p>
    <w:p w:rsidR="007447E8" w:rsidRPr="00C0703F" w:rsidRDefault="007447E8" w:rsidP="007447E8">
      <w:pPr>
        <w:jc w:val="both"/>
        <w:rPr>
          <w:rFonts w:ascii="Arial" w:hAnsi="Arial" w:cs="Arial"/>
          <w:sz w:val="32"/>
          <w:szCs w:val="32"/>
        </w:rPr>
      </w:pPr>
      <w:r w:rsidRPr="00C0703F">
        <w:t xml:space="preserve">    </w:t>
      </w:r>
    </w:p>
    <w:p w:rsidR="006F360E" w:rsidRPr="00C0703F" w:rsidRDefault="006F360E" w:rsidP="006F360E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О ПЕРЕДАЧЕ ЧАСТИ ПОЛНОМОЧИЙ</w:t>
      </w:r>
    </w:p>
    <w:p w:rsidR="006F360E" w:rsidRPr="00C0703F" w:rsidRDefault="006F360E" w:rsidP="006F360E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C0703F">
        <w:rPr>
          <w:rFonts w:ascii="Arial" w:hAnsi="Arial" w:cs="Arial"/>
          <w:b/>
          <w:sz w:val="32"/>
          <w:szCs w:val="32"/>
        </w:rPr>
        <w:t>ПО РЕШЕНИЮ ВОПРОСОВ МЕСТНОГО ЗНАЧЕНИЯ</w:t>
      </w:r>
    </w:p>
    <w:p w:rsidR="007447E8" w:rsidRPr="00C0703F" w:rsidRDefault="007447E8" w:rsidP="007447E8">
      <w:pPr>
        <w:jc w:val="both"/>
        <w:rPr>
          <w:bCs/>
        </w:rPr>
      </w:pPr>
    </w:p>
    <w:p w:rsidR="006F360E" w:rsidRPr="00C0703F" w:rsidRDefault="006F360E" w:rsidP="006F360E">
      <w:pPr>
        <w:ind w:firstLine="720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 ст. 10, 33 Устава Худоеланского муниципального образования, Дума Худоеланского муниципального образования</w:t>
      </w:r>
    </w:p>
    <w:p w:rsidR="006F360E" w:rsidRPr="00C0703F" w:rsidRDefault="006F360E" w:rsidP="006F360E">
      <w:pPr>
        <w:jc w:val="both"/>
        <w:rPr>
          <w:rFonts w:ascii="Arial" w:hAnsi="Arial" w:cs="Arial"/>
        </w:rPr>
      </w:pPr>
    </w:p>
    <w:p w:rsidR="006F360E" w:rsidRPr="00C0703F" w:rsidRDefault="006F360E" w:rsidP="006F360E">
      <w:pPr>
        <w:jc w:val="center"/>
        <w:rPr>
          <w:rFonts w:ascii="Arial" w:hAnsi="Arial" w:cs="Arial"/>
          <w:b/>
          <w:sz w:val="30"/>
          <w:szCs w:val="30"/>
        </w:rPr>
      </w:pPr>
      <w:r w:rsidRPr="00C0703F">
        <w:rPr>
          <w:rFonts w:ascii="Arial" w:hAnsi="Arial" w:cs="Arial"/>
          <w:b/>
          <w:sz w:val="30"/>
          <w:szCs w:val="30"/>
        </w:rPr>
        <w:t>РЕШИЛА: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 xml:space="preserve">Статья 1 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1. Передать следующие полномочия на уровень муниципального района муниципального образования «Нижнеудинский район» на определение поставщиков (подрядчиков, исполнителей):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 xml:space="preserve"> 1) осуществление подготовки, утверждение и размещение в единой информационной системе извещений об осуществлении закупок, документации о закупках;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2) создание и осуществление организационно-технического обеспечения деятельности комиссии по осуществлению закупок;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3) подготовка и направление в письменной форме или в форме электронного документа разъяснений положений документации о закупке;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proofErr w:type="gramStart"/>
      <w:r w:rsidRPr="00C0703F">
        <w:rPr>
          <w:rFonts w:ascii="Arial" w:hAnsi="Arial" w:cs="Arial"/>
        </w:rPr>
        <w:t>4) обеспечение хранения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5) участие в рассмотрении дел об обжаловании результатов определения поставщиков (подрядчиков, исполнителей);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proofErr w:type="gramStart"/>
      <w:r w:rsidRPr="00C0703F">
        <w:rPr>
          <w:rFonts w:ascii="Arial" w:hAnsi="Arial" w:cs="Arial"/>
        </w:rPr>
        <w:t>6) обеспечение направления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 случаях в соответствующие органы, определенные пунктом 25 части 1 статьи 93 Федерального закона;</w:t>
      </w:r>
      <w:proofErr w:type="gramEnd"/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7) обеспечение заключения контрактов.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lastRenderedPageBreak/>
        <w:t xml:space="preserve">Статья 2 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1. Установить на 2019 год объем межбюджетных трансфертов, передаваемых из бюджета Худоеланского  муниципального образования в бюджет муниципального образования «Нижнеудинский район», за осуществление части переданных полномочий по решению вопросов местного значения в сумме 50</w:t>
      </w:r>
      <w:r>
        <w:rPr>
          <w:rFonts w:ascii="Arial" w:hAnsi="Arial" w:cs="Arial"/>
        </w:rPr>
        <w:t> </w:t>
      </w:r>
      <w:r w:rsidRPr="00C0703F">
        <w:rPr>
          <w:rFonts w:ascii="Arial" w:hAnsi="Arial" w:cs="Arial"/>
        </w:rPr>
        <w:t>354</w:t>
      </w:r>
      <w:r>
        <w:rPr>
          <w:rFonts w:ascii="Arial" w:hAnsi="Arial" w:cs="Arial"/>
        </w:rPr>
        <w:t>,00</w:t>
      </w:r>
      <w:r w:rsidRPr="00C0703F">
        <w:rPr>
          <w:rFonts w:ascii="Arial" w:hAnsi="Arial" w:cs="Arial"/>
        </w:rPr>
        <w:t xml:space="preserve">   рубл</w:t>
      </w:r>
      <w:r>
        <w:rPr>
          <w:rFonts w:ascii="Arial" w:hAnsi="Arial" w:cs="Arial"/>
        </w:rPr>
        <w:t>я</w:t>
      </w:r>
      <w:r w:rsidRPr="00C0703F">
        <w:rPr>
          <w:rFonts w:ascii="Arial" w:hAnsi="Arial" w:cs="Arial"/>
        </w:rPr>
        <w:t>.</w:t>
      </w: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Статья 3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1. Администрации Худоеланского муниципального образования заключить с администрацией муниципального района муниципального образования "Нижнеудинский район" Соглашение об осуществлении полномочий на определение поставщиков (подрядчиков, исполнителей) в новой редакции.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2. Опубликовать Соглашение об осуществлении полномочий на определение поставщиков (подрядчиков, исполнителей) после его подписания в  печатном средстве массовой информации «Вестник Худоеланского сельского поселения».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 xml:space="preserve"> Статья 4 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1. Признать утратившими силу решени</w:t>
      </w:r>
      <w:r w:rsidR="00AF768A">
        <w:rPr>
          <w:rFonts w:ascii="Arial" w:hAnsi="Arial" w:cs="Arial"/>
        </w:rPr>
        <w:t>е</w:t>
      </w:r>
      <w:r w:rsidRPr="00C0703F">
        <w:rPr>
          <w:rFonts w:ascii="Arial" w:hAnsi="Arial" w:cs="Arial"/>
        </w:rPr>
        <w:t xml:space="preserve"> Думы Худоеланского муниципального образования: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 xml:space="preserve"> 1) от </w:t>
      </w:r>
      <w:r w:rsidR="00AF768A">
        <w:rPr>
          <w:rFonts w:ascii="Arial" w:hAnsi="Arial" w:cs="Arial"/>
        </w:rPr>
        <w:t>17.12. 2013 года №31</w:t>
      </w:r>
      <w:r w:rsidRPr="00C0703F">
        <w:rPr>
          <w:rFonts w:ascii="Arial" w:hAnsi="Arial" w:cs="Arial"/>
        </w:rPr>
        <w:t xml:space="preserve"> «О </w:t>
      </w:r>
      <w:r w:rsidR="00AF768A">
        <w:rPr>
          <w:rFonts w:ascii="Arial" w:hAnsi="Arial" w:cs="Arial"/>
        </w:rPr>
        <w:t>наделении полномочиями на определение поставщиков (подрядчиков, исполнителей)</w:t>
      </w:r>
      <w:r w:rsidRPr="00C0703F">
        <w:rPr>
          <w:rFonts w:ascii="Arial" w:hAnsi="Arial" w:cs="Arial"/>
        </w:rPr>
        <w:t>»;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2. Опубликовать настоящее решение в печатном средстве массовой информации «Вестник Худоеланского  сельского поселения».</w:t>
      </w:r>
    </w:p>
    <w:p w:rsidR="00C0703F" w:rsidRPr="00C0703F" w:rsidRDefault="00C0703F" w:rsidP="00C0703F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C0703F">
        <w:rPr>
          <w:rFonts w:ascii="Arial" w:hAnsi="Arial" w:cs="Arial"/>
        </w:rPr>
        <w:t>3. Настоящее решение вступает в силу с 1 января 2019 года.</w:t>
      </w:r>
    </w:p>
    <w:p w:rsidR="007447E8" w:rsidRPr="00C0703F" w:rsidRDefault="007447E8" w:rsidP="00C0703F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Pr="00C0703F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Pr="00C0703F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0703F">
        <w:rPr>
          <w:rFonts w:ascii="Arial" w:hAnsi="Arial" w:cs="Arial"/>
          <w:b w:val="0"/>
          <w:sz w:val="24"/>
          <w:szCs w:val="24"/>
        </w:rPr>
        <w:t>Глава Худоеланского</w:t>
      </w: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0703F">
        <w:rPr>
          <w:rFonts w:ascii="Arial" w:hAnsi="Arial" w:cs="Arial"/>
          <w:b w:val="0"/>
          <w:sz w:val="24"/>
          <w:szCs w:val="24"/>
        </w:rPr>
        <w:t xml:space="preserve">муниципального образования                                                   </w:t>
      </w:r>
      <w:proofErr w:type="spellStart"/>
      <w:r w:rsidRPr="00C0703F">
        <w:rPr>
          <w:rFonts w:ascii="Arial" w:hAnsi="Arial" w:cs="Arial"/>
          <w:b w:val="0"/>
          <w:sz w:val="24"/>
          <w:szCs w:val="24"/>
        </w:rPr>
        <w:t>И.Д.Ботвенко</w:t>
      </w:r>
      <w:proofErr w:type="spellEnd"/>
      <w:r w:rsidRPr="005B710D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</w:p>
    <w:p w:rsidR="007447E8" w:rsidRPr="005B710D" w:rsidRDefault="007447E8" w:rsidP="007447E8">
      <w:pPr>
        <w:ind w:left="142" w:firstLine="709"/>
        <w:jc w:val="both"/>
      </w:pPr>
    </w:p>
    <w:p w:rsidR="00ED307E" w:rsidRPr="005B710D" w:rsidRDefault="00ED307E"/>
    <w:sectPr w:rsidR="00ED307E" w:rsidRPr="005B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5"/>
    <w:rsid w:val="00187622"/>
    <w:rsid w:val="0029471E"/>
    <w:rsid w:val="0034621B"/>
    <w:rsid w:val="005502EE"/>
    <w:rsid w:val="00560F26"/>
    <w:rsid w:val="005B710D"/>
    <w:rsid w:val="006F360E"/>
    <w:rsid w:val="007447E8"/>
    <w:rsid w:val="00AF768A"/>
    <w:rsid w:val="00B53431"/>
    <w:rsid w:val="00C0703F"/>
    <w:rsid w:val="00C46635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6F360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6F360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11</cp:revision>
  <cp:lastPrinted>2019-01-09T06:39:00Z</cp:lastPrinted>
  <dcterms:created xsi:type="dcterms:W3CDTF">2018-09-04T06:36:00Z</dcterms:created>
  <dcterms:modified xsi:type="dcterms:W3CDTF">2019-01-18T03:59:00Z</dcterms:modified>
</cp:coreProperties>
</file>