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5B710D" w:rsidRDefault="00626B85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ДУМА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РЕШЕНИЕ</w:t>
      </w:r>
    </w:p>
    <w:p w:rsidR="007447E8" w:rsidRPr="005B710D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5B710D">
        <w:t xml:space="preserve">    </w:t>
      </w:r>
    </w:p>
    <w:p w:rsidR="006F360E" w:rsidRPr="005B710D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О ПЕРЕДАЧЕ ЧАСТИ ПОЛНОМОЧИЙ</w:t>
      </w:r>
    </w:p>
    <w:p w:rsidR="006F360E" w:rsidRPr="005B710D" w:rsidRDefault="006F360E" w:rsidP="006F360E">
      <w:pPr>
        <w:ind w:right="3"/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7447E8" w:rsidRPr="005B710D" w:rsidRDefault="007447E8" w:rsidP="007447E8">
      <w:pPr>
        <w:jc w:val="both"/>
        <w:rPr>
          <w:bCs/>
        </w:rPr>
      </w:pPr>
    </w:p>
    <w:p w:rsidR="006F360E" w:rsidRPr="005B710D" w:rsidRDefault="006F360E" w:rsidP="006F360E">
      <w:pPr>
        <w:ind w:firstLine="720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10, 33 Устава Худоеланского муниципального образования, Дума Худоеланского муниципального образования</w:t>
      </w:r>
    </w:p>
    <w:p w:rsidR="006F360E" w:rsidRPr="005B710D" w:rsidRDefault="006F360E" w:rsidP="006F360E">
      <w:pPr>
        <w:jc w:val="both"/>
        <w:rPr>
          <w:rFonts w:ascii="Arial" w:hAnsi="Arial" w:cs="Arial"/>
        </w:rPr>
      </w:pPr>
    </w:p>
    <w:p w:rsidR="006F360E" w:rsidRPr="005B710D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5B710D">
        <w:rPr>
          <w:rFonts w:ascii="Arial" w:hAnsi="Arial" w:cs="Arial"/>
          <w:b/>
          <w:sz w:val="30"/>
          <w:szCs w:val="30"/>
        </w:rPr>
        <w:t>РЕШИЛА: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1 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Передать часть полномочий на уровень муниципального района муниципального образования «Нижнеудинский район» по решению вопросов местного значени</w:t>
      </w:r>
      <w:proofErr w:type="gramStart"/>
      <w:r w:rsidRPr="005B710D">
        <w:rPr>
          <w:rFonts w:ascii="Arial" w:hAnsi="Arial" w:cs="Arial"/>
        </w:rPr>
        <w:t>я-</w:t>
      </w:r>
      <w:proofErr w:type="gramEnd"/>
      <w:r w:rsidRPr="005B710D">
        <w:rPr>
          <w:rFonts w:ascii="Arial" w:hAnsi="Arial" w:cs="Arial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6F360E" w:rsidRPr="005B710D" w:rsidRDefault="006F360E" w:rsidP="006F360E">
      <w:pPr>
        <w:pStyle w:val="ConsPlusNormal"/>
        <w:ind w:firstLine="709"/>
        <w:jc w:val="both"/>
        <w:rPr>
          <w:sz w:val="24"/>
          <w:szCs w:val="24"/>
        </w:rPr>
      </w:pPr>
      <w:r w:rsidRPr="005B710D">
        <w:rPr>
          <w:sz w:val="24"/>
          <w:szCs w:val="24"/>
        </w:rPr>
        <w:t>1) установления порядка исполнения бюджета поселения;</w:t>
      </w:r>
    </w:p>
    <w:p w:rsidR="006F360E" w:rsidRPr="005B710D" w:rsidRDefault="006F360E" w:rsidP="006F360E">
      <w:pPr>
        <w:pStyle w:val="ConsPlusNormal"/>
        <w:ind w:firstLine="709"/>
        <w:jc w:val="both"/>
        <w:rPr>
          <w:sz w:val="24"/>
          <w:szCs w:val="24"/>
        </w:rPr>
      </w:pPr>
      <w:r w:rsidRPr="005B710D">
        <w:rPr>
          <w:sz w:val="24"/>
          <w:szCs w:val="24"/>
        </w:rPr>
        <w:t>2) кассового обслуживания бюджета поселения;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3) оказания консультационной помощи;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4) подготовки и разработки нормативных правовых актов органов местного самоуправления;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5) осуществления представительства по доверенности в судах общей юрисдикции;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  <w:bCs/>
        </w:rPr>
      </w:pPr>
      <w:r w:rsidRPr="005B710D">
        <w:rPr>
          <w:rFonts w:ascii="Arial" w:hAnsi="Arial" w:cs="Arial"/>
        </w:rPr>
        <w:t>6) обслуживания и поддержки локально-вычислительной системы;</w:t>
      </w:r>
    </w:p>
    <w:p w:rsidR="006F360E" w:rsidRPr="005B710D" w:rsidRDefault="006F360E" w:rsidP="006F360E">
      <w:pPr>
        <w:tabs>
          <w:tab w:val="left" w:pos="1080"/>
        </w:tabs>
        <w:ind w:firstLine="709"/>
        <w:jc w:val="both"/>
        <w:rPr>
          <w:rFonts w:ascii="Arial" w:hAnsi="Arial" w:cs="Arial"/>
          <w:bCs/>
        </w:rPr>
      </w:pPr>
      <w:r w:rsidRPr="005B710D">
        <w:rPr>
          <w:rFonts w:ascii="Arial" w:hAnsi="Arial" w:cs="Arial"/>
        </w:rPr>
        <w:t>7) администрирования программных продуктов АС «СМЕТА», «СЭД», «АЦК», «СВО</w:t>
      </w:r>
      <w:proofErr w:type="gramStart"/>
      <w:r w:rsidRPr="005B710D">
        <w:rPr>
          <w:rFonts w:ascii="Arial" w:hAnsi="Arial" w:cs="Arial"/>
        </w:rPr>
        <w:t>Д-</w:t>
      </w:r>
      <w:proofErr w:type="gramEnd"/>
      <w:r w:rsidRPr="005B710D">
        <w:rPr>
          <w:rFonts w:ascii="Arial" w:hAnsi="Arial" w:cs="Arial"/>
        </w:rPr>
        <w:t xml:space="preserve"> КС», «Электронный Бюджет»;</w:t>
      </w:r>
    </w:p>
    <w:p w:rsidR="006F360E" w:rsidRPr="005B710D" w:rsidRDefault="006F360E" w:rsidP="006F360E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8) размещения информации о деятельности органов местного самоуправления, учреждений поселения в сети «Интернет»;</w:t>
      </w:r>
    </w:p>
    <w:p w:rsidR="006F360E" w:rsidRPr="005B710D" w:rsidRDefault="006F360E" w:rsidP="006F360E">
      <w:pPr>
        <w:ind w:right="-143"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9) оформления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по администрации и муниципальным казенным учреждениям культуры поселения;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10) ведения электронного бюджета;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12) работы в других информационных системах;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13) управления муниципальным долгом;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lastRenderedPageBreak/>
        <w:t>14)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b/>
        </w:rPr>
      </w:pPr>
      <w:r w:rsidRPr="005B710D">
        <w:rPr>
          <w:rFonts w:ascii="Arial" w:hAnsi="Arial" w:cs="Arial"/>
        </w:rPr>
        <w:t>15)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6F360E" w:rsidRPr="005B710D" w:rsidRDefault="006F360E" w:rsidP="006F360E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b/>
        </w:rPr>
      </w:pPr>
      <w:r w:rsidRPr="005B710D">
        <w:rPr>
          <w:rFonts w:ascii="Arial" w:hAnsi="Arial" w:cs="Arial"/>
        </w:rPr>
        <w:t>16)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17)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18) формирования реестра расходных обязательств на основании данных, представленных поселением;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19)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20) составления прогноза бюджета поселения;</w:t>
      </w: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tabs>
          <w:tab w:val="left" w:pos="1080"/>
          <w:tab w:val="num" w:pos="126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2 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Передать часть полномочий на уровень муниципального района муниципального образования «Нижнеудинский район» по решению вопросов местного значения в области градостроительной деятельности в части: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1) подготовки предложений по внесению изменений в генеральные планы, правила землепользования и застройки поселения, местные нормативы градостроительного проектирования, подготовки документации по планировке территории, иных правовых актов поселения по регулированию градостроительной деятельности;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2) подготовки разрешений на строительство;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3) подготовки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proofErr w:type="gramStart"/>
      <w:r w:rsidRPr="005B710D">
        <w:rPr>
          <w:rFonts w:ascii="Arial" w:hAnsi="Arial" w:cs="Arial"/>
        </w:rPr>
        <w:t xml:space="preserve">4) направления уведомления о соответствии указанных в </w:t>
      </w:r>
      <w:hyperlink r:id="rId5" w:history="1">
        <w:r w:rsidRPr="005B710D">
          <w:rPr>
            <w:rStyle w:val="a3"/>
            <w:rFonts w:ascii="Arial" w:hAnsi="Arial" w:cs="Arial"/>
            <w:color w:val="auto"/>
            <w:u w:val="none"/>
          </w:rPr>
          <w:t>уведомлении</w:t>
        </w:r>
      </w:hyperlink>
      <w:r w:rsidRPr="005B710D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proofErr w:type="gramStart"/>
      <w:r w:rsidRPr="005B710D">
        <w:rPr>
          <w:rFonts w:ascii="Arial" w:hAnsi="Arial" w:cs="Arial"/>
        </w:rPr>
        <w:t xml:space="preserve">5) направления уведомления о несоответствии указанных в </w:t>
      </w:r>
      <w:hyperlink r:id="rId6" w:history="1">
        <w:r w:rsidRPr="005B710D">
          <w:rPr>
            <w:rStyle w:val="a3"/>
            <w:rFonts w:ascii="Arial" w:hAnsi="Arial" w:cs="Arial"/>
            <w:color w:val="auto"/>
            <w:u w:val="none"/>
          </w:rPr>
          <w:t>уведомлении</w:t>
        </w:r>
      </w:hyperlink>
      <w:r w:rsidRPr="005B710D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6)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lastRenderedPageBreak/>
        <w:t>7) обследования технического состояния объектов на предмет реконструкции, капитального ремонта, капитального строительства и дальнейшего использования;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8) составления сметной документации на текущий и капитальный ремонт объектов.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Статья 3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Установить на 2019 год объем межбюджетных трансфертов, передаваемых из бюджета Худоеланского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548 995  рублей, в том числе:</w:t>
      </w:r>
    </w:p>
    <w:p w:rsidR="006F360E" w:rsidRPr="005B710D" w:rsidRDefault="006F360E" w:rsidP="006F360E">
      <w:pPr>
        <w:pStyle w:val="a4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B710D">
        <w:rPr>
          <w:rFonts w:ascii="Arial" w:hAnsi="Arial" w:cs="Arial"/>
        </w:rPr>
        <w:t>контроля за</w:t>
      </w:r>
      <w:proofErr w:type="gramEnd"/>
      <w:r w:rsidRPr="005B710D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 – в сумме 458 621 рубль;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  <w:bCs/>
          <w:iCs/>
        </w:rPr>
        <w:t>2) по решению вопроса местного значения -</w:t>
      </w:r>
      <w:r w:rsidRPr="005B710D">
        <w:rPr>
          <w:rFonts w:ascii="Arial" w:hAnsi="Arial" w:cs="Arial"/>
        </w:rPr>
        <w:t xml:space="preserve"> в области градостроительной деятельности – в сумме 90 374 рубля.</w:t>
      </w: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Статья 4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Администрации Худоеланского муниципального образования заключить с администрацией муниципального района муниципального образования "Нижнеудинский район" Соглашение о передаче осуществления части полномочий по решению вопросов местного значения в новой редакции.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2. Опубликовать Соглашение о передаче осуществления части полномочий по решению вопросов местного значения после его подписания в  печатном средстве массовой информации «Вестник Худоеланского сельского поселения».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 xml:space="preserve">         Статья 5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1. Опубликовать настоящее решение в печатном средстве массовой информации «Вестник Худоеланского сельского поселения».</w:t>
      </w:r>
    </w:p>
    <w:p w:rsidR="006F360E" w:rsidRPr="005B710D" w:rsidRDefault="006F360E" w:rsidP="003B0A10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2. Признать утратившим</w:t>
      </w:r>
      <w:r w:rsidR="003B0A10">
        <w:rPr>
          <w:rFonts w:ascii="Arial" w:hAnsi="Arial" w:cs="Arial"/>
        </w:rPr>
        <w:t>и</w:t>
      </w:r>
      <w:r w:rsidRPr="005B710D">
        <w:rPr>
          <w:rFonts w:ascii="Arial" w:hAnsi="Arial" w:cs="Arial"/>
        </w:rPr>
        <w:t xml:space="preserve"> силу</w:t>
      </w:r>
      <w:r w:rsidR="003B0A10">
        <w:rPr>
          <w:rFonts w:ascii="Arial" w:hAnsi="Arial" w:cs="Arial"/>
        </w:rPr>
        <w:t xml:space="preserve">: </w:t>
      </w:r>
      <w:r w:rsidRPr="005B710D">
        <w:rPr>
          <w:rFonts w:ascii="Arial" w:hAnsi="Arial" w:cs="Arial"/>
        </w:rPr>
        <w:t xml:space="preserve"> решение Думы Худоеланского муниципально</w:t>
      </w:r>
      <w:r w:rsidR="005B710D">
        <w:rPr>
          <w:rFonts w:ascii="Arial" w:hAnsi="Arial" w:cs="Arial"/>
        </w:rPr>
        <w:t xml:space="preserve">го образования от </w:t>
      </w:r>
      <w:r w:rsidR="008339FB">
        <w:rPr>
          <w:rFonts w:ascii="Arial" w:hAnsi="Arial" w:cs="Arial"/>
        </w:rPr>
        <w:t xml:space="preserve"> 12.04.2016</w:t>
      </w:r>
      <w:r w:rsidRPr="005B710D">
        <w:rPr>
          <w:rFonts w:ascii="Arial" w:hAnsi="Arial" w:cs="Arial"/>
        </w:rPr>
        <w:t xml:space="preserve"> года    №</w:t>
      </w:r>
      <w:r w:rsidR="008339FB">
        <w:rPr>
          <w:rFonts w:ascii="Arial" w:hAnsi="Arial" w:cs="Arial"/>
        </w:rPr>
        <w:t>48</w:t>
      </w:r>
      <w:r w:rsidRPr="005B710D">
        <w:rPr>
          <w:rFonts w:ascii="Arial" w:hAnsi="Arial" w:cs="Arial"/>
        </w:rPr>
        <w:t xml:space="preserve">  «</w:t>
      </w:r>
      <w:r w:rsidR="008339FB" w:rsidRPr="008339FB">
        <w:rPr>
          <w:rFonts w:ascii="Arial" w:hAnsi="Arial" w:cs="Arial"/>
        </w:rPr>
        <w:t>О передаче части полномочий по решению</w:t>
      </w:r>
      <w:r w:rsidR="008339FB">
        <w:rPr>
          <w:rFonts w:ascii="Arial" w:hAnsi="Arial" w:cs="Arial"/>
        </w:rPr>
        <w:t xml:space="preserve"> </w:t>
      </w:r>
      <w:r w:rsidR="008339FB" w:rsidRPr="008339FB">
        <w:rPr>
          <w:rFonts w:ascii="Arial" w:hAnsi="Arial" w:cs="Arial"/>
        </w:rPr>
        <w:t>вопросов местного значения</w:t>
      </w:r>
      <w:r w:rsidR="003B0A10">
        <w:rPr>
          <w:rFonts w:ascii="Arial" w:hAnsi="Arial" w:cs="Arial"/>
        </w:rPr>
        <w:t xml:space="preserve">»; </w:t>
      </w:r>
      <w:r w:rsidR="003B0A10" w:rsidRPr="003B0A10">
        <w:rPr>
          <w:rFonts w:ascii="Arial" w:hAnsi="Arial" w:cs="Arial"/>
        </w:rPr>
        <w:t xml:space="preserve">решение Думы Худоеланского муниципального образования от  </w:t>
      </w:r>
      <w:r w:rsidR="003B0A10">
        <w:rPr>
          <w:rFonts w:ascii="Arial" w:hAnsi="Arial" w:cs="Arial"/>
        </w:rPr>
        <w:t>23.07.2018 года    №44</w:t>
      </w:r>
      <w:r w:rsidR="003B0A10" w:rsidRPr="003B0A10">
        <w:rPr>
          <w:rFonts w:ascii="Arial" w:hAnsi="Arial" w:cs="Arial"/>
        </w:rPr>
        <w:t xml:space="preserve">  «Об установлении на 2018 год объема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межбюджетных трансфертов за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осуществление переданных полномочий</w:t>
      </w:r>
      <w:r w:rsidR="003B0A10">
        <w:rPr>
          <w:rFonts w:ascii="Arial" w:hAnsi="Arial" w:cs="Arial"/>
        </w:rPr>
        <w:t xml:space="preserve"> </w:t>
      </w:r>
      <w:r w:rsidR="003B0A10" w:rsidRPr="003B0A10">
        <w:rPr>
          <w:rFonts w:ascii="Arial" w:hAnsi="Arial" w:cs="Arial"/>
        </w:rPr>
        <w:t>по решению вопросов местного значения</w:t>
      </w:r>
      <w:r w:rsidR="003B0A10">
        <w:rPr>
          <w:rFonts w:ascii="Arial" w:hAnsi="Arial" w:cs="Arial"/>
        </w:rPr>
        <w:t xml:space="preserve">»; </w:t>
      </w:r>
    </w:p>
    <w:p w:rsidR="006F360E" w:rsidRPr="005B710D" w:rsidRDefault="006F360E" w:rsidP="006F360E">
      <w:pPr>
        <w:tabs>
          <w:tab w:val="num" w:pos="0"/>
          <w:tab w:val="left" w:pos="1080"/>
        </w:tabs>
        <w:ind w:firstLine="709"/>
        <w:jc w:val="both"/>
        <w:rPr>
          <w:rFonts w:ascii="Arial" w:hAnsi="Arial" w:cs="Arial"/>
        </w:rPr>
      </w:pPr>
      <w:r w:rsidRPr="005B710D">
        <w:rPr>
          <w:rFonts w:ascii="Arial" w:hAnsi="Arial" w:cs="Arial"/>
        </w:rPr>
        <w:t>3. Настоящее решение вступает в силу с 1 января 2019 года.</w:t>
      </w:r>
    </w:p>
    <w:p w:rsidR="007447E8" w:rsidRPr="005B710D" w:rsidRDefault="007447E8" w:rsidP="006F360E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5B710D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0C4FBD"/>
    <w:rsid w:val="00187622"/>
    <w:rsid w:val="0029471E"/>
    <w:rsid w:val="0034621B"/>
    <w:rsid w:val="003B0A10"/>
    <w:rsid w:val="005502EE"/>
    <w:rsid w:val="005B710D"/>
    <w:rsid w:val="00626B85"/>
    <w:rsid w:val="006F360E"/>
    <w:rsid w:val="007447E8"/>
    <w:rsid w:val="008339FB"/>
    <w:rsid w:val="00B40762"/>
    <w:rsid w:val="00B53431"/>
    <w:rsid w:val="00C4663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5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14</cp:revision>
  <cp:lastPrinted>2018-12-25T00:09:00Z</cp:lastPrinted>
  <dcterms:created xsi:type="dcterms:W3CDTF">2018-09-04T06:36:00Z</dcterms:created>
  <dcterms:modified xsi:type="dcterms:W3CDTF">2019-01-18T03:59:00Z</dcterms:modified>
</cp:coreProperties>
</file>